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DE0A8F" w:rsidRDefault="00C83F79" w:rsidP="00C83F79">
      <w:pPr>
        <w:rPr>
          <w:rFonts w:asciiTheme="majorHAnsi" w:hAnsiTheme="majorHAnsi" w:cstheme="majorHAnsi"/>
          <w:sz w:val="24"/>
          <w:u w:val="single"/>
        </w:rPr>
      </w:pPr>
      <w:r w:rsidRPr="00DE0A8F">
        <w:rPr>
          <w:rFonts w:asciiTheme="majorHAnsi" w:hAnsiTheme="majorHAnsi" w:cstheme="majorHAnsi"/>
          <w:sz w:val="24"/>
          <w:u w:val="single"/>
        </w:rPr>
        <w:t xml:space="preserve">Digesting Food Studies—show notes </w:t>
      </w:r>
    </w:p>
    <w:p w14:paraId="7640C490" w14:textId="77777777" w:rsidR="00132BBA" w:rsidRPr="00DE0A8F" w:rsidRDefault="00132BBA">
      <w:pPr>
        <w:rPr>
          <w:rFonts w:asciiTheme="majorHAnsi" w:hAnsiTheme="majorHAnsi" w:cstheme="majorHAnsi"/>
          <w:sz w:val="24"/>
        </w:rPr>
      </w:pPr>
    </w:p>
    <w:p w14:paraId="1C0A7099" w14:textId="5BB1724F" w:rsidR="00525E88" w:rsidRPr="00DE0A8F" w:rsidRDefault="00132BBA">
      <w:pPr>
        <w:rPr>
          <w:rFonts w:asciiTheme="majorHAnsi" w:hAnsiTheme="majorHAnsi" w:cstheme="majorHAnsi"/>
          <w:b/>
          <w:bCs/>
          <w:sz w:val="24"/>
        </w:rPr>
      </w:pPr>
      <w:r w:rsidRPr="00DE0A8F">
        <w:rPr>
          <w:rFonts w:asciiTheme="majorHAnsi" w:hAnsiTheme="majorHAnsi" w:cstheme="majorHAnsi"/>
          <w:b/>
          <w:bCs/>
          <w:sz w:val="24"/>
        </w:rPr>
        <w:t>DFS 1</w:t>
      </w:r>
      <w:r w:rsidR="00D8241A" w:rsidRPr="00DE0A8F">
        <w:rPr>
          <w:rFonts w:asciiTheme="majorHAnsi" w:hAnsiTheme="majorHAnsi" w:cstheme="majorHAnsi"/>
          <w:b/>
          <w:bCs/>
          <w:sz w:val="24"/>
        </w:rPr>
        <w:t>1</w:t>
      </w:r>
      <w:r w:rsidR="00AA7FB2" w:rsidRPr="00DE0A8F">
        <w:rPr>
          <w:rFonts w:asciiTheme="majorHAnsi" w:hAnsiTheme="majorHAnsi" w:cstheme="majorHAnsi"/>
          <w:b/>
          <w:bCs/>
          <w:sz w:val="24"/>
        </w:rPr>
        <w:t>5</w:t>
      </w:r>
      <w:r w:rsidRPr="00DE0A8F">
        <w:rPr>
          <w:rFonts w:asciiTheme="majorHAnsi" w:hAnsiTheme="majorHAnsi" w:cstheme="majorHAnsi"/>
          <w:b/>
          <w:bCs/>
          <w:sz w:val="24"/>
        </w:rPr>
        <w:t xml:space="preserve">: </w:t>
      </w:r>
      <w:r w:rsidR="00AA7FB2" w:rsidRPr="00DE0A8F">
        <w:rPr>
          <w:rFonts w:asciiTheme="majorHAnsi" w:hAnsiTheme="majorHAnsi" w:cstheme="majorHAnsi"/>
          <w:b/>
          <w:bCs/>
          <w:sz w:val="24"/>
        </w:rPr>
        <w:t>Fisheries Diversification</w:t>
      </w:r>
    </w:p>
    <w:p w14:paraId="6769C7BB" w14:textId="3957D55F" w:rsidR="00132BBA" w:rsidRPr="00DE0A8F" w:rsidRDefault="00132BBA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b/>
          <w:bCs/>
          <w:sz w:val="24"/>
        </w:rPr>
        <w:t>duration: 00:</w:t>
      </w:r>
      <w:r w:rsidR="00AA7FB2" w:rsidRPr="00DE0A8F">
        <w:rPr>
          <w:rFonts w:asciiTheme="majorHAnsi" w:hAnsiTheme="majorHAnsi" w:cstheme="majorHAnsi"/>
          <w:b/>
          <w:bCs/>
          <w:sz w:val="24"/>
        </w:rPr>
        <w:t>TK:TK</w:t>
      </w:r>
    </w:p>
    <w:p w14:paraId="218A5926" w14:textId="77777777" w:rsidR="0056086B" w:rsidRPr="00DE0A8F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DE0A8F" w:rsidRDefault="003237E2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DE0A8F" w:rsidRDefault="003237E2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585A8A8B" w:rsidR="00132BBA" w:rsidRPr="00DE0A8F" w:rsidRDefault="00132BBA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>00:02:</w:t>
      </w:r>
      <w:r w:rsidR="00254CB0" w:rsidRPr="00DE0A8F">
        <w:rPr>
          <w:rFonts w:asciiTheme="majorHAnsi" w:hAnsiTheme="majorHAnsi" w:cstheme="majorHAnsi"/>
          <w:sz w:val="24"/>
        </w:rPr>
        <w:t>2</w:t>
      </w:r>
      <w:r w:rsidR="00294FB2">
        <w:rPr>
          <w:rFonts w:asciiTheme="majorHAnsi" w:hAnsiTheme="majorHAnsi" w:cstheme="majorHAnsi"/>
          <w:sz w:val="24"/>
        </w:rPr>
        <w:t>6</w:t>
      </w:r>
    </w:p>
    <w:p w14:paraId="61A61AD5" w14:textId="50104975" w:rsidR="00132BBA" w:rsidRPr="00DE0A8F" w:rsidRDefault="00132BBA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 xml:space="preserve">Alexia Moyer </w:t>
      </w:r>
      <w:r w:rsidR="00AB70C4" w:rsidRPr="00DE0A8F">
        <w:rPr>
          <w:rFonts w:asciiTheme="majorHAnsi" w:hAnsiTheme="majorHAnsi" w:cstheme="majorHAnsi"/>
          <w:sz w:val="24"/>
        </w:rPr>
        <w:t>on</w:t>
      </w:r>
      <w:r w:rsidR="00CD3D4B" w:rsidRPr="00DE0A8F">
        <w:rPr>
          <w:rFonts w:asciiTheme="majorHAnsi" w:hAnsiTheme="majorHAnsi" w:cstheme="majorHAnsi"/>
          <w:sz w:val="24"/>
        </w:rPr>
        <w:t xml:space="preserve"> </w:t>
      </w:r>
      <w:r w:rsidR="00294FB2">
        <w:rPr>
          <w:rFonts w:asciiTheme="majorHAnsi" w:hAnsiTheme="majorHAnsi" w:cstheme="majorHAnsi"/>
          <w:sz w:val="24"/>
        </w:rPr>
        <w:t>green sea urchins</w:t>
      </w:r>
    </w:p>
    <w:p w14:paraId="3C604A66" w14:textId="2BCAFC60" w:rsidR="00132BBA" w:rsidRPr="00DE0A8F" w:rsidRDefault="00132BBA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>00:</w:t>
      </w:r>
      <w:r w:rsidR="00294FB2">
        <w:rPr>
          <w:rFonts w:asciiTheme="majorHAnsi" w:hAnsiTheme="majorHAnsi" w:cstheme="majorHAnsi"/>
          <w:sz w:val="24"/>
        </w:rPr>
        <w:t>06:52</w:t>
      </w:r>
    </w:p>
    <w:p w14:paraId="575623DA" w14:textId="5C881E69" w:rsidR="00132BBA" w:rsidRPr="00DE0A8F" w:rsidRDefault="00AA7FB2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>Charlotte Gagnon-Lewis</w:t>
      </w:r>
      <w:r w:rsidR="00341463" w:rsidRPr="00DE0A8F">
        <w:rPr>
          <w:rFonts w:asciiTheme="majorHAnsi" w:hAnsiTheme="majorHAnsi" w:cstheme="majorHAnsi"/>
          <w:sz w:val="24"/>
        </w:rPr>
        <w:t xml:space="preserve"> on </w:t>
      </w:r>
      <w:r w:rsidR="00294FB2">
        <w:rPr>
          <w:rFonts w:asciiTheme="majorHAnsi" w:hAnsiTheme="majorHAnsi" w:cstheme="majorHAnsi"/>
          <w:sz w:val="24"/>
        </w:rPr>
        <w:t>diversification</w:t>
      </w:r>
    </w:p>
    <w:p w14:paraId="1EAA439B" w14:textId="582E58F2" w:rsidR="00132BBA" w:rsidRPr="00DE0A8F" w:rsidRDefault="00132BBA" w:rsidP="00132BBA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>00:</w:t>
      </w:r>
      <w:r w:rsidR="00254CB0" w:rsidRPr="00DE0A8F">
        <w:rPr>
          <w:rFonts w:asciiTheme="majorHAnsi" w:hAnsiTheme="majorHAnsi" w:cstheme="majorHAnsi"/>
          <w:sz w:val="24"/>
        </w:rPr>
        <w:t>2</w:t>
      </w:r>
      <w:r w:rsidR="00294FB2">
        <w:rPr>
          <w:rFonts w:asciiTheme="majorHAnsi" w:hAnsiTheme="majorHAnsi" w:cstheme="majorHAnsi"/>
          <w:sz w:val="24"/>
        </w:rPr>
        <w:t>0:18</w:t>
      </w:r>
    </w:p>
    <w:p w14:paraId="04F049E2" w14:textId="6BD0FB3C" w:rsidR="00132BBA" w:rsidRPr="00DE0A8F" w:rsidRDefault="00294FB2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Adelle D’Urzo Paugh</w:t>
      </w:r>
      <w:r w:rsidR="00CD3D4B" w:rsidRPr="00DE0A8F">
        <w:rPr>
          <w:rFonts w:asciiTheme="majorHAnsi" w:hAnsiTheme="majorHAnsi" w:cstheme="majorHAnsi"/>
          <w:sz w:val="24"/>
        </w:rPr>
        <w:t xml:space="preserve"> </w:t>
      </w:r>
      <w:r w:rsidR="00AA7FB2" w:rsidRPr="00DE0A8F">
        <w:rPr>
          <w:rFonts w:asciiTheme="majorHAnsi" w:hAnsiTheme="majorHAnsi" w:cstheme="majorHAnsi"/>
          <w:sz w:val="24"/>
        </w:rPr>
        <w:t xml:space="preserve">on </w:t>
      </w:r>
      <w:r>
        <w:rPr>
          <w:rFonts w:asciiTheme="majorHAnsi" w:hAnsiTheme="majorHAnsi" w:cstheme="majorHAnsi"/>
          <w:sz w:val="24"/>
        </w:rPr>
        <w:t>“Industrial Ghosts”</w:t>
      </w:r>
    </w:p>
    <w:p w14:paraId="53FCF8CE" w14:textId="32C919D2" w:rsidR="00341463" w:rsidRPr="00DE0A8F" w:rsidRDefault="00DE0A8F" w:rsidP="00DE0A8F">
      <w:pPr>
        <w:pStyle w:val="NormalWeb"/>
        <w:rPr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</w:rPr>
        <w:t>Diversification is a survival strategy that applies to many aspects of food systems, from biomes to economies to cuisine</w:t>
      </w:r>
      <w:r w:rsidR="00EC71EA" w:rsidRPr="00DE0A8F">
        <w:rPr>
          <w:rFonts w:asciiTheme="majorHAnsi" w:hAnsiTheme="majorHAnsi" w:cstheme="majorHAnsi"/>
        </w:rPr>
        <w:t xml:space="preserve">. </w:t>
      </w:r>
      <w:r w:rsidRPr="00DE0A8F">
        <w:rPr>
          <w:rFonts w:asciiTheme="majorHAnsi" w:hAnsiTheme="majorHAnsi" w:cstheme="majorHAnsi"/>
        </w:rPr>
        <w:t xml:space="preserve">This episode is about </w:t>
      </w:r>
      <w:r w:rsidRPr="00DE0A8F">
        <w:rPr>
          <w:rFonts w:asciiTheme="majorHAnsi" w:hAnsiTheme="majorHAnsi" w:cstheme="majorHAnsi"/>
        </w:rPr>
        <w:t>many of those things</w:t>
      </w:r>
      <w:r w:rsidRPr="00DE0A8F">
        <w:rPr>
          <w:rFonts w:asciiTheme="majorHAnsi" w:hAnsiTheme="majorHAnsi" w:cstheme="majorHAnsi"/>
        </w:rPr>
        <w:t xml:space="preserve">, </w:t>
      </w:r>
      <w:r w:rsidRPr="00DE0A8F">
        <w:rPr>
          <w:rFonts w:asciiTheme="majorHAnsi" w:hAnsiTheme="majorHAnsi" w:cstheme="majorHAnsi"/>
        </w:rPr>
        <w:t>including</w:t>
      </w:r>
      <w:r w:rsidRPr="00DE0A8F">
        <w:rPr>
          <w:rFonts w:asciiTheme="majorHAnsi" w:hAnsiTheme="majorHAnsi" w:cstheme="majorHAnsi"/>
        </w:rPr>
        <w:t xml:space="preserve"> green sea urchin</w:t>
      </w:r>
      <w:r w:rsidRPr="00DE0A8F">
        <w:rPr>
          <w:rFonts w:asciiTheme="majorHAnsi" w:hAnsiTheme="majorHAnsi" w:cstheme="majorHAnsi"/>
        </w:rPr>
        <w:t xml:space="preserve">s </w:t>
      </w:r>
      <w:r w:rsidRPr="00DE0A8F">
        <w:rPr>
          <w:rFonts w:asciiTheme="majorHAnsi" w:hAnsiTheme="majorHAnsi" w:cstheme="majorHAnsi"/>
        </w:rPr>
        <w:t xml:space="preserve">and </w:t>
      </w:r>
      <w:r w:rsidRPr="00DE0A8F">
        <w:rPr>
          <w:rFonts w:asciiTheme="majorHAnsi" w:hAnsiTheme="majorHAnsi" w:cstheme="majorHAnsi"/>
        </w:rPr>
        <w:t xml:space="preserve">the </w:t>
      </w:r>
      <w:r w:rsidRPr="00DE0A8F">
        <w:rPr>
          <w:rFonts w:asciiTheme="majorHAnsi" w:hAnsiTheme="majorHAnsi" w:cstheme="majorHAnsi"/>
        </w:rPr>
        <w:t>Wolastoqiyik Wahsipekuk First Nation</w:t>
      </w:r>
      <w:r w:rsidRPr="00DE0A8F">
        <w:rPr>
          <w:rFonts w:asciiTheme="majorHAnsi" w:hAnsiTheme="majorHAnsi" w:cstheme="majorHAnsi"/>
        </w:rPr>
        <w:t>’s approach to fisheries and food-making</w:t>
      </w:r>
      <w:r w:rsidR="00EC71EA" w:rsidRPr="00DE0A8F">
        <w:rPr>
          <w:rFonts w:asciiTheme="majorHAnsi" w:hAnsiTheme="majorHAnsi" w:cstheme="majorHAnsi"/>
        </w:rPr>
        <w:t xml:space="preserve">. The </w:t>
      </w:r>
      <w:r w:rsidR="00EC71EA" w:rsidRPr="00DE0A8F">
        <w:rPr>
          <w:rFonts w:asciiTheme="majorHAnsi" w:hAnsiTheme="majorHAnsi" w:cstheme="majorHAnsi"/>
          <w:i/>
          <w:iCs/>
        </w:rPr>
        <w:t>Canadian Food Studies</w:t>
      </w:r>
      <w:r w:rsidR="00EC71EA" w:rsidRPr="00DE0A8F">
        <w:rPr>
          <w:rFonts w:asciiTheme="majorHAnsi" w:hAnsiTheme="majorHAnsi" w:cstheme="majorHAnsi"/>
        </w:rPr>
        <w:t xml:space="preserve"> </w:t>
      </w:r>
      <w:r w:rsidR="00CD3D4B" w:rsidRPr="00DE0A8F">
        <w:rPr>
          <w:rFonts w:asciiTheme="majorHAnsi" w:hAnsiTheme="majorHAnsi" w:cstheme="majorHAnsi"/>
        </w:rPr>
        <w:t>publication in</w:t>
      </w:r>
      <w:r w:rsidR="00EC71EA" w:rsidRPr="00DE0A8F">
        <w:rPr>
          <w:rFonts w:asciiTheme="majorHAnsi" w:hAnsiTheme="majorHAnsi" w:cstheme="majorHAnsi"/>
        </w:rPr>
        <w:t xml:space="preserve"> focus is </w:t>
      </w:r>
      <w:r w:rsidRPr="00DE0A8F">
        <w:rPr>
          <w:rFonts w:asciiTheme="majorHAnsi" w:hAnsiTheme="majorHAnsi" w:cstheme="majorHAnsi"/>
        </w:rPr>
        <w:t>Charlotte Gagnon-Lewis</w:t>
      </w:r>
      <w:r w:rsidRPr="00DE0A8F">
        <w:rPr>
          <w:rFonts w:asciiTheme="majorHAnsi" w:hAnsiTheme="majorHAnsi" w:cstheme="majorHAnsi"/>
        </w:rPr>
        <w:t xml:space="preserve">’s </w:t>
      </w:r>
      <w:r w:rsidR="00CD3D4B" w:rsidRPr="00DE0A8F">
        <w:rPr>
          <w:rFonts w:asciiTheme="majorHAnsi" w:hAnsiTheme="majorHAnsi" w:cstheme="majorHAnsi"/>
        </w:rPr>
        <w:t>“</w:t>
      </w:r>
      <w:hyperlink r:id="rId5" w:history="1">
        <w:r w:rsidRPr="00294FB2">
          <w:rPr>
            <w:rStyle w:val="Hyperlink"/>
            <w:rFonts w:asciiTheme="majorHAnsi" w:hAnsiTheme="majorHAnsi" w:cstheme="majorHAnsi"/>
          </w:rPr>
          <w:t>Fishing amongst industrial ghosts</w:t>
        </w:r>
        <w:r w:rsidRPr="00294FB2">
          <w:rPr>
            <w:rStyle w:val="Hyperlink"/>
            <w:rFonts w:asciiTheme="majorHAnsi" w:hAnsiTheme="majorHAnsi" w:cstheme="majorHAnsi"/>
          </w:rPr>
          <w:t xml:space="preserve">: </w:t>
        </w:r>
        <w:r w:rsidRPr="00294FB2">
          <w:rPr>
            <w:rStyle w:val="Hyperlink"/>
            <w:rFonts w:asciiTheme="majorHAnsi" w:hAnsiTheme="majorHAnsi" w:cstheme="majorHAnsi"/>
          </w:rPr>
          <w:t>The challenges of green sea urchin diversification in Eastern Canada</w:t>
        </w:r>
      </w:hyperlink>
      <w:r w:rsidR="00CD3D4B" w:rsidRPr="00DE0A8F">
        <w:rPr>
          <w:rFonts w:asciiTheme="majorHAnsi" w:hAnsiTheme="majorHAnsi" w:cstheme="majorHAnsi"/>
        </w:rPr>
        <w:t xml:space="preserve">,” from </w:t>
      </w:r>
      <w:r w:rsidR="00EC71EA" w:rsidRPr="00DE0A8F">
        <w:rPr>
          <w:rFonts w:asciiTheme="majorHAnsi" w:hAnsiTheme="majorHAnsi" w:cstheme="majorHAnsi"/>
        </w:rPr>
        <w:t xml:space="preserve">Vol. </w:t>
      </w:r>
      <w:r w:rsidRPr="00DE0A8F">
        <w:rPr>
          <w:rFonts w:asciiTheme="majorHAnsi" w:hAnsiTheme="majorHAnsi" w:cstheme="majorHAnsi"/>
        </w:rPr>
        <w:t>12</w:t>
      </w:r>
      <w:r w:rsidR="00EC71EA" w:rsidRPr="00DE0A8F">
        <w:rPr>
          <w:rFonts w:asciiTheme="majorHAnsi" w:hAnsiTheme="majorHAnsi" w:cstheme="majorHAnsi"/>
        </w:rPr>
        <w:t xml:space="preserve">, No. </w:t>
      </w:r>
      <w:r w:rsidRPr="00DE0A8F">
        <w:rPr>
          <w:rFonts w:asciiTheme="majorHAnsi" w:hAnsiTheme="majorHAnsi" w:cstheme="majorHAnsi"/>
        </w:rPr>
        <w:t>1</w:t>
      </w:r>
      <w:r w:rsidR="00EC71EA" w:rsidRPr="00DE0A8F">
        <w:rPr>
          <w:rFonts w:asciiTheme="majorHAnsi" w:hAnsiTheme="majorHAnsi" w:cstheme="majorHAnsi"/>
        </w:rPr>
        <w:t xml:space="preserve"> (20</w:t>
      </w:r>
      <w:r w:rsidRPr="00DE0A8F">
        <w:rPr>
          <w:rFonts w:asciiTheme="majorHAnsi" w:hAnsiTheme="majorHAnsi" w:cstheme="majorHAnsi"/>
        </w:rPr>
        <w:t>25</w:t>
      </w:r>
      <w:r w:rsidR="00EC71EA" w:rsidRPr="00DE0A8F">
        <w:rPr>
          <w:rFonts w:asciiTheme="majorHAnsi" w:hAnsiTheme="majorHAnsi" w:cstheme="majorHAnsi"/>
        </w:rPr>
        <w:t xml:space="preserve">). Alexia Moyer shares </w:t>
      </w:r>
      <w:r w:rsidRPr="00DE0A8F">
        <w:rPr>
          <w:rFonts w:asciiTheme="majorHAnsi" w:hAnsiTheme="majorHAnsi" w:cstheme="majorHAnsi"/>
        </w:rPr>
        <w:t>a story of the Gulf of St-Lawrence</w:t>
      </w:r>
      <w:r w:rsidR="00CD3D4B" w:rsidRPr="00DE0A8F">
        <w:rPr>
          <w:rFonts w:asciiTheme="majorHAnsi" w:hAnsiTheme="majorHAnsi" w:cstheme="majorHAnsi"/>
        </w:rPr>
        <w:t xml:space="preserve"> and master</w:t>
      </w:r>
      <w:r w:rsidR="00EC71EA" w:rsidRPr="00DE0A8F">
        <w:rPr>
          <w:rFonts w:asciiTheme="majorHAnsi" w:hAnsiTheme="majorHAnsi" w:cstheme="majorHAnsi"/>
        </w:rPr>
        <w:t xml:space="preserve"> student</w:t>
      </w:r>
      <w:r w:rsidRPr="00DE0A8F">
        <w:rPr>
          <w:rFonts w:asciiTheme="majorHAnsi" w:hAnsiTheme="majorHAnsi" w:cstheme="majorHAnsi"/>
        </w:rPr>
        <w:t xml:space="preserve"> Adelle D’Urzo Paugh</w:t>
      </w:r>
      <w:r w:rsidR="00CD3D4B" w:rsidRPr="00DE0A8F">
        <w:rPr>
          <w:rFonts w:asciiTheme="majorHAnsi" w:hAnsiTheme="majorHAnsi" w:cstheme="majorHAnsi"/>
        </w:rPr>
        <w:t xml:space="preserve"> </w:t>
      </w:r>
      <w:r w:rsidR="00EC71EA" w:rsidRPr="00DE0A8F">
        <w:rPr>
          <w:rFonts w:asciiTheme="majorHAnsi" w:hAnsiTheme="majorHAnsi" w:cstheme="majorHAnsi"/>
        </w:rPr>
        <w:t xml:space="preserve">responds to </w:t>
      </w:r>
      <w:r w:rsidRPr="00DE0A8F">
        <w:rPr>
          <w:rFonts w:asciiTheme="majorHAnsi" w:hAnsiTheme="majorHAnsi" w:cstheme="majorHAnsi"/>
        </w:rPr>
        <w:t>Charlotte’s article with reflections on participatory co-learning and the Capitalocene</w:t>
      </w:r>
      <w:r w:rsidR="00EC71EA" w:rsidRPr="00DE0A8F">
        <w:rPr>
          <w:rFonts w:asciiTheme="majorHAnsi" w:hAnsiTheme="majorHAnsi" w:cstheme="majorHAnsi"/>
        </w:rPr>
        <w:t>.</w:t>
      </w:r>
    </w:p>
    <w:p w14:paraId="50B4F6F1" w14:textId="3B792FAE" w:rsidR="00132BBA" w:rsidRPr="00DE0A8F" w:rsidRDefault="00132BBA" w:rsidP="00132BBA">
      <w:pPr>
        <w:pStyle w:val="NormalWeb"/>
        <w:rPr>
          <w:rFonts w:asciiTheme="majorHAnsi" w:hAnsiTheme="majorHAnsi" w:cstheme="majorHAnsi"/>
        </w:rPr>
      </w:pPr>
      <w:r w:rsidRPr="00DE0A8F">
        <w:rPr>
          <w:rStyle w:val="Strong"/>
          <w:rFonts w:asciiTheme="majorHAnsi" w:hAnsiTheme="majorHAnsi" w:cstheme="majorHAnsi"/>
        </w:rPr>
        <w:t>Guests</w:t>
      </w:r>
      <w:r w:rsidRPr="00DE0A8F">
        <w:rPr>
          <w:rFonts w:asciiTheme="majorHAnsi" w:hAnsiTheme="majorHAnsi" w:cstheme="majorHAnsi"/>
        </w:rPr>
        <w:t>:</w:t>
      </w:r>
    </w:p>
    <w:p w14:paraId="49726DAB" w14:textId="669D8CA3" w:rsidR="00132BBA" w:rsidRPr="00DE0A8F" w:rsidRDefault="00132BBA" w:rsidP="00132BBA">
      <w:pPr>
        <w:pStyle w:val="NormalWeb"/>
        <w:rPr>
          <w:rFonts w:asciiTheme="majorHAnsi" w:hAnsiTheme="majorHAnsi" w:cstheme="majorHAnsi"/>
        </w:rPr>
      </w:pPr>
      <w:r w:rsidRPr="00DE0A8F">
        <w:rPr>
          <w:rStyle w:val="Strong"/>
          <w:rFonts w:asciiTheme="majorHAnsi" w:hAnsiTheme="majorHAnsi" w:cstheme="majorHAnsi"/>
        </w:rPr>
        <w:t>Alexia Moyer</w:t>
      </w:r>
      <w:r w:rsidRPr="00DE0A8F">
        <w:rPr>
          <w:rFonts w:asciiTheme="majorHAnsi" w:hAnsiTheme="majorHAnsi" w:cstheme="majorHAnsi"/>
        </w:rPr>
        <w:t xml:space="preserve"> is co-Managing Editor of </w:t>
      </w:r>
      <w:r w:rsidRPr="00DE0A8F">
        <w:rPr>
          <w:rStyle w:val="Emphasis"/>
          <w:rFonts w:asciiTheme="majorHAnsi" w:hAnsiTheme="majorHAnsi" w:cstheme="majorHAnsi"/>
        </w:rPr>
        <w:t xml:space="preserve">Canadian Food Studies </w:t>
      </w:r>
      <w:r w:rsidRPr="00DE0A8F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="000B352B" w:rsidRPr="00DE0A8F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DE0A8F">
        <w:rPr>
          <w:rFonts w:asciiTheme="majorHAnsi" w:hAnsiTheme="majorHAnsi" w:cstheme="majorHAnsi"/>
        </w:rPr>
        <w:t>, based in Montreal.</w:t>
      </w:r>
    </w:p>
    <w:p w14:paraId="368DDE10" w14:textId="571D82B0" w:rsidR="004514E8" w:rsidRPr="00DE0A8F" w:rsidRDefault="00DE0A8F" w:rsidP="004514E8">
      <w:pPr>
        <w:pStyle w:val="NormalWeb"/>
        <w:rPr>
          <w:rStyle w:val="Strong"/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  <w:b/>
          <w:bCs/>
        </w:rPr>
        <w:t>Charlotte Gagnon-Lewis</w:t>
      </w:r>
      <w:r w:rsidRPr="00DE0A8F">
        <w:rPr>
          <w:rFonts w:asciiTheme="majorHAnsi" w:hAnsiTheme="majorHAnsi" w:cstheme="majorHAnsi"/>
        </w:rPr>
        <w:t xml:space="preserve"> is a PhD candidate in Anthropology at the University of Ottawa</w:t>
      </w:r>
      <w:r w:rsidRPr="00DE0A8F">
        <w:rPr>
          <w:rFonts w:asciiTheme="majorHAnsi" w:hAnsiTheme="majorHAnsi" w:cstheme="majorHAnsi"/>
        </w:rPr>
        <w:t xml:space="preserve">, where she </w:t>
      </w:r>
      <w:r w:rsidRPr="00DE0A8F">
        <w:rPr>
          <w:rFonts w:asciiTheme="majorHAnsi" w:hAnsiTheme="majorHAnsi" w:cstheme="majorHAnsi"/>
        </w:rPr>
        <w:t>takes a political ecology lens to the socio-ecological entanglements of food systems</w:t>
      </w:r>
      <w:r w:rsidRPr="00DE0A8F">
        <w:rPr>
          <w:rFonts w:asciiTheme="majorHAnsi" w:hAnsiTheme="majorHAnsi" w:cstheme="majorHAnsi"/>
        </w:rPr>
        <w:t>.</w:t>
      </w:r>
    </w:p>
    <w:p w14:paraId="606F41EE" w14:textId="05BDD00D" w:rsidR="00DE0A8F" w:rsidRPr="00DE0A8F" w:rsidRDefault="00DE0A8F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  <w:b/>
          <w:bCs/>
        </w:rPr>
        <w:t>Adelle D’Urzo Paugh</w:t>
      </w:r>
      <w:r w:rsidRPr="00DE0A8F">
        <w:rPr>
          <w:rFonts w:asciiTheme="majorHAnsi" w:hAnsiTheme="majorHAnsi" w:cstheme="majorHAnsi"/>
        </w:rPr>
        <w:t xml:space="preserve"> is a master’s student in Environmental Studies at Queen's University</w:t>
      </w:r>
      <w:r w:rsidRPr="00DE0A8F">
        <w:rPr>
          <w:rFonts w:asciiTheme="majorHAnsi" w:hAnsiTheme="majorHAnsi" w:cstheme="majorHAnsi"/>
        </w:rPr>
        <w:t xml:space="preserve">, </w:t>
      </w:r>
      <w:r w:rsidRPr="00DE0A8F">
        <w:rPr>
          <w:rFonts w:asciiTheme="majorHAnsi" w:hAnsiTheme="majorHAnsi" w:cstheme="majorHAnsi"/>
        </w:rPr>
        <w:t xml:space="preserve"> examining the use of participatory research and survey tools in small-scale fisheries networks.</w:t>
      </w:r>
    </w:p>
    <w:p w14:paraId="0BF472A0" w14:textId="77777777" w:rsidR="00DE0A8F" w:rsidRPr="00DE0A8F" w:rsidRDefault="00DE0A8F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17D4E5" w14:textId="27413755" w:rsidR="00132BBA" w:rsidRPr="00DE0A8F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DE0A8F">
        <w:rPr>
          <w:rStyle w:val="Strong"/>
          <w:rFonts w:asciiTheme="majorHAnsi" w:hAnsiTheme="majorHAnsi" w:cstheme="majorHAnsi"/>
        </w:rPr>
        <w:t>Mentioned in this episode:</w:t>
      </w:r>
    </w:p>
    <w:p w14:paraId="7B0186E3" w14:textId="2CCC8530" w:rsidR="00D11D2B" w:rsidRPr="00DE0A8F" w:rsidRDefault="00DE0A8F" w:rsidP="00D11D2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7" w:history="1">
        <w:r w:rsidRPr="00DE0A8F">
          <w:rPr>
            <w:rStyle w:val="Hyperlink"/>
            <w:rFonts w:asciiTheme="majorHAnsi" w:hAnsiTheme="majorHAnsi" w:cstheme="majorHAnsi"/>
            <w:sz w:val="24"/>
          </w:rPr>
          <w:t xml:space="preserve">The </w:t>
        </w:r>
        <w:r w:rsidR="00D11D2B" w:rsidRPr="00DE0A8F">
          <w:rPr>
            <w:rStyle w:val="Hyperlink"/>
            <w:rFonts w:asciiTheme="majorHAnsi" w:hAnsiTheme="majorHAnsi" w:cstheme="majorHAnsi"/>
            <w:sz w:val="24"/>
          </w:rPr>
          <w:t>Montreal Biodome</w:t>
        </w:r>
      </w:hyperlink>
      <w:r w:rsidR="00D11D2B" w:rsidRPr="00DE0A8F">
        <w:rPr>
          <w:rFonts w:asciiTheme="majorHAnsi" w:hAnsiTheme="majorHAnsi" w:cstheme="majorHAnsi"/>
          <w:sz w:val="24"/>
        </w:rPr>
        <w:t xml:space="preserve"> </w:t>
      </w:r>
    </w:p>
    <w:p w14:paraId="3F6074D0" w14:textId="77777777" w:rsidR="00DE0A8F" w:rsidRPr="00DE0A8F" w:rsidRDefault="00DE0A8F" w:rsidP="00DE0A8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8" w:history="1">
        <w:r w:rsidRPr="00DE0A8F">
          <w:rPr>
            <w:rStyle w:val="Hyperlink"/>
            <w:rFonts w:asciiTheme="majorHAnsi" w:hAnsiTheme="majorHAnsi" w:cstheme="majorHAnsi"/>
            <w:sz w:val="24"/>
          </w:rPr>
          <w:t>Wolastoqiyik Wahsipekuk First Nation</w:t>
        </w:r>
      </w:hyperlink>
    </w:p>
    <w:p w14:paraId="04A0AF00" w14:textId="31A97F89" w:rsidR="00D11D2B" w:rsidRPr="00DE0A8F" w:rsidRDefault="00DE0A8F" w:rsidP="00D11D2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9" w:history="1">
        <w:r w:rsidR="00D11D2B" w:rsidRPr="00DE0A8F">
          <w:rPr>
            <w:rStyle w:val="Hyperlink"/>
            <w:rFonts w:asciiTheme="majorHAnsi" w:hAnsiTheme="majorHAnsi" w:cstheme="majorHAnsi"/>
            <w:sz w:val="24"/>
          </w:rPr>
          <w:t>Maqahamok</w:t>
        </w:r>
      </w:hyperlink>
      <w:r w:rsidRPr="00DE0A8F">
        <w:rPr>
          <w:rFonts w:asciiTheme="majorHAnsi" w:hAnsiTheme="majorHAnsi" w:cstheme="majorHAnsi"/>
          <w:sz w:val="24"/>
        </w:rPr>
        <w:t xml:space="preserve">, a </w:t>
      </w:r>
      <w:r w:rsidR="00D11D2B" w:rsidRPr="00DE0A8F">
        <w:rPr>
          <w:rFonts w:asciiTheme="majorHAnsi" w:hAnsiTheme="majorHAnsi" w:cstheme="majorHAnsi"/>
          <w:sz w:val="24"/>
        </w:rPr>
        <w:t>Wolastoqey</w:t>
      </w:r>
      <w:r w:rsidRPr="00DE0A8F">
        <w:rPr>
          <w:rFonts w:asciiTheme="majorHAnsi" w:hAnsiTheme="majorHAnsi" w:cstheme="majorHAnsi"/>
          <w:sz w:val="24"/>
        </w:rPr>
        <w:t xml:space="preserve"> pub in Cacouna, QC</w:t>
      </w:r>
      <w:r w:rsidR="00D11D2B" w:rsidRPr="00DE0A8F">
        <w:rPr>
          <w:rFonts w:asciiTheme="majorHAnsi" w:hAnsiTheme="majorHAnsi" w:cstheme="majorHAnsi"/>
          <w:sz w:val="24"/>
        </w:rPr>
        <w:t xml:space="preserve"> </w:t>
      </w:r>
    </w:p>
    <w:p w14:paraId="48C78E6D" w14:textId="7CB2A2FF" w:rsidR="002251B1" w:rsidRPr="00DE0A8F" w:rsidRDefault="002251B1" w:rsidP="00D11D2B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DE0A8F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E0A8F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DE0A8F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</w:rPr>
        <w:t xml:space="preserve">Host/Producer: </w:t>
      </w:r>
      <w:hyperlink r:id="rId10" w:history="1">
        <w:r w:rsidRPr="00DE0A8F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DE0A8F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8D3853E" w14:textId="4E3707B1" w:rsidR="000B352B" w:rsidRPr="00DE0A8F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DE0A8F">
        <w:rPr>
          <w:rFonts w:asciiTheme="majorHAnsi" w:eastAsia="Times New Roman" w:hAnsiTheme="majorHAnsi" w:cstheme="majorHAnsi"/>
          <w:kern w:val="0"/>
          <w:sz w:val="24"/>
          <w14:ligatures w14:val="none"/>
        </w:rPr>
        <w:t>Music: Alex Guz and Evgeny Bardyuzha on Pixabay</w:t>
      </w:r>
    </w:p>
    <w:p w14:paraId="04AA12ED" w14:textId="6A2D85E5" w:rsidR="000B352B" w:rsidRPr="00DE0A8F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DE0A8F">
        <w:rPr>
          <w:rFonts w:asciiTheme="majorHAnsi" w:eastAsia="Times New Roman" w:hAnsiTheme="majorHAnsi" w:cstheme="majorHAnsi"/>
          <w:kern w:val="0"/>
          <w:sz w:val="24"/>
          <w14:ligatures w14:val="none"/>
        </w:rPr>
        <w:lastRenderedPageBreak/>
        <w:t xml:space="preserve">Sound Effects: Aviana_Phoenix and BenKirb </w:t>
      </w:r>
      <w:r w:rsidR="00C536CB" w:rsidRPr="00DE0A8F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and freesound_community </w:t>
      </w:r>
      <w:r w:rsidRPr="00DE0A8F">
        <w:rPr>
          <w:rFonts w:asciiTheme="majorHAnsi" w:eastAsia="Times New Roman" w:hAnsiTheme="majorHAnsi" w:cstheme="majorHAnsi"/>
          <w:kern w:val="0"/>
          <w:sz w:val="24"/>
          <w14:ligatures w14:val="none"/>
        </w:rPr>
        <w:t>on Pixabay</w:t>
      </w:r>
    </w:p>
    <w:p w14:paraId="5E62D3D7" w14:textId="52C01BC2" w:rsidR="00F21A67" w:rsidRPr="00DE0A8F" w:rsidRDefault="00D11D2B" w:rsidP="00F21A67">
      <w:pPr>
        <w:rPr>
          <w:rFonts w:asciiTheme="majorHAnsi" w:hAnsiTheme="majorHAnsi" w:cstheme="majorHAnsi"/>
          <w:sz w:val="24"/>
        </w:rPr>
      </w:pPr>
      <w:r w:rsidRPr="00DE0A8F">
        <w:rPr>
          <w:rFonts w:asciiTheme="majorHAnsi" w:hAnsiTheme="majorHAnsi" w:cstheme="majorHAnsi"/>
          <w:sz w:val="24"/>
        </w:rPr>
        <w:t>Photo</w:t>
      </w:r>
      <w:r w:rsidR="00D8241A" w:rsidRPr="00DE0A8F">
        <w:rPr>
          <w:rFonts w:asciiTheme="majorHAnsi" w:hAnsiTheme="majorHAnsi" w:cstheme="majorHAnsi"/>
          <w:sz w:val="24"/>
        </w:rPr>
        <w:t xml:space="preserve">: </w:t>
      </w:r>
      <w:r w:rsidRPr="00DE0A8F">
        <w:rPr>
          <w:rFonts w:asciiTheme="majorHAnsi" w:hAnsiTheme="majorHAnsi" w:cstheme="majorHAnsi"/>
          <w:sz w:val="24"/>
        </w:rPr>
        <w:t>Hannah Robinson</w:t>
      </w:r>
    </w:p>
    <w:p w14:paraId="6739EF1E" w14:textId="77777777" w:rsidR="005F2DA3" w:rsidRPr="00DE0A8F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DE0A8F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E0A8F">
        <w:rPr>
          <w:rFonts w:asciiTheme="majorHAnsi" w:hAnsiTheme="majorHAnsi" w:cstheme="majorHAnsi"/>
        </w:rPr>
        <w:t>#</w:t>
      </w:r>
      <w:r w:rsidR="00572695" w:rsidRPr="00DE0A8F">
        <w:rPr>
          <w:rFonts w:asciiTheme="majorHAnsi" w:hAnsiTheme="majorHAnsi" w:cstheme="majorHAnsi"/>
        </w:rPr>
        <w:t>D</w:t>
      </w:r>
      <w:r w:rsidRPr="00DE0A8F">
        <w:rPr>
          <w:rFonts w:asciiTheme="majorHAnsi" w:hAnsiTheme="majorHAnsi" w:cstheme="majorHAnsi"/>
        </w:rPr>
        <w:t>igesting</w:t>
      </w:r>
      <w:r w:rsidR="00572695" w:rsidRPr="00DE0A8F">
        <w:rPr>
          <w:rFonts w:asciiTheme="majorHAnsi" w:hAnsiTheme="majorHAnsi" w:cstheme="majorHAnsi"/>
        </w:rPr>
        <w:t>F</w:t>
      </w:r>
      <w:r w:rsidRPr="00DE0A8F">
        <w:rPr>
          <w:rFonts w:asciiTheme="majorHAnsi" w:hAnsiTheme="majorHAnsi" w:cstheme="majorHAnsi"/>
        </w:rPr>
        <w:t>ood</w:t>
      </w:r>
      <w:r w:rsidR="00572695" w:rsidRPr="00DE0A8F">
        <w:rPr>
          <w:rFonts w:asciiTheme="majorHAnsi" w:hAnsiTheme="majorHAnsi" w:cstheme="majorHAnsi"/>
        </w:rPr>
        <w:t>S</w:t>
      </w:r>
      <w:r w:rsidRPr="00DE0A8F">
        <w:rPr>
          <w:rFonts w:asciiTheme="majorHAnsi" w:hAnsiTheme="majorHAnsi" w:cstheme="majorHAnsi"/>
        </w:rPr>
        <w:t>tudies</w:t>
      </w:r>
    </w:p>
    <w:p w14:paraId="21857CE5" w14:textId="11D0A51A" w:rsidR="000B74DE" w:rsidRPr="00DE0A8F" w:rsidRDefault="00132BBA" w:rsidP="000553A1">
      <w:pPr>
        <w:pStyle w:val="NormalWeb"/>
        <w:rPr>
          <w:rFonts w:asciiTheme="majorHAnsi" w:hAnsiTheme="majorHAnsi" w:cstheme="majorHAnsi"/>
        </w:rPr>
      </w:pPr>
      <w:r w:rsidRPr="00DE0A8F">
        <w:rPr>
          <w:rStyle w:val="Emphasis"/>
          <w:rFonts w:asciiTheme="majorHAnsi" w:hAnsiTheme="majorHAnsi" w:cstheme="majorHAnsi"/>
        </w:rPr>
        <w:t>Digesting Food Studies</w:t>
      </w:r>
      <w:r w:rsidRPr="00DE0A8F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DE0A8F">
        <w:rPr>
          <w:rFonts w:asciiTheme="majorHAnsi" w:hAnsiTheme="majorHAnsi" w:cstheme="majorHAnsi"/>
        </w:rPr>
        <w:t>.</w:t>
      </w:r>
    </w:p>
    <w:p w14:paraId="1DB8B43C" w14:textId="77777777" w:rsidR="00611D2A" w:rsidRPr="00DE0A8F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DE0A8F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4"/>
  </w:num>
  <w:num w:numId="2" w16cid:durableId="788470442">
    <w:abstractNumId w:val="6"/>
  </w:num>
  <w:num w:numId="3" w16cid:durableId="67271528">
    <w:abstractNumId w:val="7"/>
  </w:num>
  <w:num w:numId="4" w16cid:durableId="876351542">
    <w:abstractNumId w:val="0"/>
  </w:num>
  <w:num w:numId="5" w16cid:durableId="1467115949">
    <w:abstractNumId w:val="9"/>
  </w:num>
  <w:num w:numId="6" w16cid:durableId="731199554">
    <w:abstractNumId w:val="2"/>
  </w:num>
  <w:num w:numId="7" w16cid:durableId="263651985">
    <w:abstractNumId w:val="5"/>
  </w:num>
  <w:num w:numId="8" w16cid:durableId="1381124762">
    <w:abstractNumId w:val="1"/>
  </w:num>
  <w:num w:numId="9" w16cid:durableId="2084570169">
    <w:abstractNumId w:val="3"/>
  </w:num>
  <w:num w:numId="10" w16cid:durableId="398333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54CB0"/>
    <w:rsid w:val="002661FE"/>
    <w:rsid w:val="00281F43"/>
    <w:rsid w:val="00294FB2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F2DA3"/>
    <w:rsid w:val="00611D2A"/>
    <w:rsid w:val="00612B8E"/>
    <w:rsid w:val="00627C8C"/>
    <w:rsid w:val="00632D65"/>
    <w:rsid w:val="006719FD"/>
    <w:rsid w:val="00680EBD"/>
    <w:rsid w:val="00685ABF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57E82"/>
    <w:rsid w:val="00A61F27"/>
    <w:rsid w:val="00A95E1D"/>
    <w:rsid w:val="00AA7FB2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83F79"/>
    <w:rsid w:val="00CC4FCB"/>
    <w:rsid w:val="00CD3D4B"/>
    <w:rsid w:val="00D07401"/>
    <w:rsid w:val="00D11D2B"/>
    <w:rsid w:val="00D11F99"/>
    <w:rsid w:val="00D25AC2"/>
    <w:rsid w:val="00D30B06"/>
    <w:rsid w:val="00D56B1B"/>
    <w:rsid w:val="00D603A7"/>
    <w:rsid w:val="00D8241A"/>
    <w:rsid w:val="00D97256"/>
    <w:rsid w:val="00DA7BD3"/>
    <w:rsid w:val="00DE0A8F"/>
    <w:rsid w:val="00DE6B47"/>
    <w:rsid w:val="00DF280C"/>
    <w:rsid w:val="00DF2A83"/>
    <w:rsid w:val="00DF58E6"/>
    <w:rsid w:val="00E177E9"/>
    <w:rsid w:val="00E52C9B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astoqiyikwahsipekuk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pacepourlavie.ca/en/gulf-st-lawrence-biod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5353/cfs-rcea.v12i1.680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qahamok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34</cp:revision>
  <dcterms:created xsi:type="dcterms:W3CDTF">2025-10-28T19:30:00Z</dcterms:created>
  <dcterms:modified xsi:type="dcterms:W3CDTF">2026-01-22T15:22:00Z</dcterms:modified>
</cp:coreProperties>
</file>