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3B8B" w14:textId="77777777" w:rsidR="003E0D39" w:rsidRPr="00DF61BD" w:rsidRDefault="003E0D39" w:rsidP="003E0D39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DF61BD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07AA220F" w14:textId="77777777" w:rsidR="003E0D39" w:rsidRPr="00DF61BD" w:rsidRDefault="003E0D39" w:rsidP="003E0D39">
      <w:pPr>
        <w:rPr>
          <w:rFonts w:asciiTheme="majorHAnsi" w:hAnsiTheme="majorHAnsi" w:cstheme="majorHAnsi"/>
          <w:sz w:val="24"/>
          <w:lang w:val="fr-FR"/>
        </w:rPr>
      </w:pPr>
    </w:p>
    <w:p w14:paraId="24E955C5" w14:textId="43748F53" w:rsidR="003E0D39" w:rsidRPr="00DF61BD" w:rsidRDefault="003E0D39" w:rsidP="003E0D39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DF61BD">
        <w:rPr>
          <w:rFonts w:asciiTheme="majorHAnsi" w:hAnsiTheme="majorHAnsi" w:cstheme="majorHAnsi"/>
          <w:b/>
          <w:bCs/>
          <w:sz w:val="24"/>
          <w:lang w:val="fr-FR"/>
        </w:rPr>
        <w:t>CÉSA 1</w:t>
      </w:r>
      <w:r w:rsidRPr="00DF61BD">
        <w:rPr>
          <w:rFonts w:asciiTheme="majorHAnsi" w:hAnsiTheme="majorHAnsi" w:cstheme="majorHAnsi"/>
          <w:b/>
          <w:bCs/>
          <w:sz w:val="24"/>
          <w:lang w:val="fr-FR"/>
        </w:rPr>
        <w:t>11</w:t>
      </w:r>
      <w:r w:rsidRPr="00DF61BD">
        <w:rPr>
          <w:rFonts w:asciiTheme="majorHAnsi" w:hAnsiTheme="majorHAnsi" w:cstheme="majorHAnsi"/>
          <w:b/>
          <w:bCs/>
          <w:sz w:val="24"/>
          <w:lang w:val="fr-FR"/>
        </w:rPr>
        <w:t xml:space="preserve"> : </w:t>
      </w:r>
      <w:r w:rsidRPr="00DF61BD">
        <w:rPr>
          <w:rFonts w:asciiTheme="majorHAnsi" w:hAnsiTheme="majorHAnsi" w:cstheme="majorHAnsi"/>
          <w:b/>
          <w:bCs/>
          <w:sz w:val="24"/>
          <w:lang w:val="fr-FR"/>
        </w:rPr>
        <w:t>Les boîtes à lunch et l’identité</w:t>
      </w:r>
    </w:p>
    <w:p w14:paraId="268C2283" w14:textId="0CB10B0B" w:rsidR="003E0D39" w:rsidRPr="00DF61BD" w:rsidRDefault="003E0D39" w:rsidP="003E0D39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b/>
          <w:bCs/>
          <w:sz w:val="24"/>
          <w:lang w:val="fr-FR"/>
        </w:rPr>
        <w:t>durée : 00:</w:t>
      </w:r>
      <w:r w:rsidRPr="00DF61BD">
        <w:rPr>
          <w:rFonts w:asciiTheme="majorHAnsi" w:hAnsiTheme="majorHAnsi" w:cstheme="majorHAnsi"/>
          <w:b/>
          <w:bCs/>
          <w:sz w:val="24"/>
          <w:lang w:val="fr-FR"/>
        </w:rPr>
        <w:t>28 :23</w:t>
      </w:r>
    </w:p>
    <w:p w14:paraId="218A5926" w14:textId="77777777" w:rsidR="0056086B" w:rsidRPr="00DF61BD" w:rsidRDefault="0056086B" w:rsidP="00132BBA">
      <w:pPr>
        <w:rPr>
          <w:rFonts w:asciiTheme="majorHAnsi" w:hAnsiTheme="majorHAnsi" w:cstheme="majorHAnsi"/>
          <w:sz w:val="24"/>
          <w:lang w:val="fr-FR"/>
        </w:rPr>
      </w:pPr>
    </w:p>
    <w:p w14:paraId="69F1B04E" w14:textId="77777777" w:rsidR="003237E2" w:rsidRPr="00DF61BD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 xml:space="preserve">00:00:00 </w:t>
      </w:r>
    </w:p>
    <w:p w14:paraId="5C5CAE1A" w14:textId="77777777" w:rsidR="003237E2" w:rsidRPr="00DF61BD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 xml:space="preserve">Introduction </w:t>
      </w:r>
    </w:p>
    <w:p w14:paraId="4AA011A0" w14:textId="495CBC53" w:rsidR="00132BBA" w:rsidRPr="00DF61BD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00:02:</w:t>
      </w:r>
      <w:r w:rsidR="00740D3C" w:rsidRPr="00DF61BD">
        <w:rPr>
          <w:rFonts w:asciiTheme="majorHAnsi" w:hAnsiTheme="majorHAnsi" w:cstheme="majorHAnsi"/>
          <w:sz w:val="24"/>
          <w:lang w:val="fr-FR"/>
        </w:rPr>
        <w:t>1</w:t>
      </w:r>
      <w:r w:rsidR="00EB29F1" w:rsidRPr="00DF61BD">
        <w:rPr>
          <w:rFonts w:asciiTheme="majorHAnsi" w:hAnsiTheme="majorHAnsi" w:cstheme="majorHAnsi"/>
          <w:sz w:val="24"/>
          <w:lang w:val="fr-FR"/>
        </w:rPr>
        <w:t>6</w:t>
      </w:r>
    </w:p>
    <w:p w14:paraId="61A61AD5" w14:textId="0F1C6A1E" w:rsidR="00132BBA" w:rsidRPr="00DF61BD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 xml:space="preserve">Alexia Moyer </w:t>
      </w:r>
      <w:r w:rsidR="003E0D39" w:rsidRPr="00DF61BD">
        <w:rPr>
          <w:rFonts w:asciiTheme="majorHAnsi" w:hAnsiTheme="majorHAnsi" w:cstheme="majorHAnsi"/>
          <w:sz w:val="24"/>
          <w:lang w:val="fr-FR"/>
        </w:rPr>
        <w:t>sur le design de boîte à lunch</w:t>
      </w:r>
    </w:p>
    <w:p w14:paraId="3C604A66" w14:textId="5C696DCA" w:rsidR="00132BBA" w:rsidRPr="00DF61BD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00:</w:t>
      </w:r>
      <w:r w:rsidR="00EB29F1" w:rsidRPr="00DF61BD">
        <w:rPr>
          <w:rFonts w:asciiTheme="majorHAnsi" w:hAnsiTheme="majorHAnsi" w:cstheme="majorHAnsi"/>
          <w:sz w:val="24"/>
          <w:lang w:val="fr-FR"/>
        </w:rPr>
        <w:t>10:29</w:t>
      </w:r>
    </w:p>
    <w:p w14:paraId="575623DA" w14:textId="23347A07" w:rsidR="00132BBA" w:rsidRPr="00DF61BD" w:rsidRDefault="00341463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 xml:space="preserve">Yukari Seko </w:t>
      </w:r>
      <w:r w:rsidR="003E0D39" w:rsidRPr="00DF61BD">
        <w:rPr>
          <w:rFonts w:asciiTheme="majorHAnsi" w:hAnsiTheme="majorHAnsi" w:cstheme="majorHAnsi"/>
          <w:sz w:val="24"/>
          <w:lang w:val="fr-FR"/>
        </w:rPr>
        <w:t>sur le lunch à l’école et l’</w:t>
      </w:r>
      <w:r w:rsidRPr="00DF61BD">
        <w:rPr>
          <w:rFonts w:asciiTheme="majorHAnsi" w:hAnsiTheme="majorHAnsi" w:cstheme="majorHAnsi"/>
          <w:sz w:val="24"/>
          <w:lang w:val="fr-FR"/>
        </w:rPr>
        <w:t>identit</w:t>
      </w:r>
      <w:r w:rsidR="003E0D39" w:rsidRPr="00DF61BD">
        <w:rPr>
          <w:rFonts w:asciiTheme="majorHAnsi" w:hAnsiTheme="majorHAnsi" w:cstheme="majorHAnsi"/>
          <w:sz w:val="24"/>
          <w:lang w:val="fr-FR"/>
        </w:rPr>
        <w:t>é</w:t>
      </w:r>
    </w:p>
    <w:p w14:paraId="1EAA439B" w14:textId="07FDEBC7" w:rsidR="00132BBA" w:rsidRPr="00DF61BD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00:</w:t>
      </w:r>
      <w:r w:rsidR="00C43CCC" w:rsidRPr="00DF61BD">
        <w:rPr>
          <w:rFonts w:asciiTheme="majorHAnsi" w:hAnsiTheme="majorHAnsi" w:cstheme="majorHAnsi"/>
          <w:sz w:val="24"/>
          <w:lang w:val="fr-FR"/>
        </w:rPr>
        <w:t>2</w:t>
      </w:r>
      <w:r w:rsidR="00EB29F1" w:rsidRPr="00DF61BD">
        <w:rPr>
          <w:rFonts w:asciiTheme="majorHAnsi" w:hAnsiTheme="majorHAnsi" w:cstheme="majorHAnsi"/>
          <w:sz w:val="24"/>
          <w:lang w:val="fr-FR"/>
        </w:rPr>
        <w:t>2:31</w:t>
      </w:r>
    </w:p>
    <w:p w14:paraId="04F049E2" w14:textId="67273365" w:rsidR="00132BBA" w:rsidRPr="00DF61BD" w:rsidRDefault="00341463" w:rsidP="00132BBA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Shay Quinn</w:t>
      </w:r>
      <w:r w:rsidR="00627C8C" w:rsidRPr="00DF61BD">
        <w:rPr>
          <w:rFonts w:asciiTheme="majorHAnsi" w:hAnsiTheme="majorHAnsi" w:cstheme="majorHAnsi"/>
          <w:sz w:val="24"/>
          <w:lang w:val="fr-FR"/>
        </w:rPr>
        <w:t xml:space="preserve"> </w:t>
      </w:r>
      <w:r w:rsidR="003E0D39" w:rsidRPr="00DF61BD">
        <w:rPr>
          <w:rFonts w:asciiTheme="majorHAnsi" w:hAnsiTheme="majorHAnsi" w:cstheme="majorHAnsi"/>
          <w:sz w:val="24"/>
          <w:lang w:val="fr-FR"/>
        </w:rPr>
        <w:t>sur la r</w:t>
      </w:r>
      <w:r w:rsidR="003E0D39" w:rsidRPr="00DF61BD">
        <w:rPr>
          <w:rFonts w:asciiTheme="majorHAnsi" w:hAnsiTheme="majorHAnsi" w:cstheme="majorHAnsi"/>
          <w:sz w:val="24"/>
          <w:lang w:val="fr-FR"/>
        </w:rPr>
        <w:t>echerche inspirée par les arts</w:t>
      </w:r>
      <w:r w:rsidR="00B821F0" w:rsidRPr="00DF61BD">
        <w:rPr>
          <w:rFonts w:asciiTheme="majorHAnsi" w:hAnsiTheme="majorHAnsi" w:cstheme="majorHAnsi"/>
          <w:sz w:val="24"/>
          <w:lang w:val="fr-FR"/>
        </w:rPr>
        <w:t xml:space="preserve"> </w:t>
      </w:r>
    </w:p>
    <w:p w14:paraId="33842312" w14:textId="1E5E05C1" w:rsidR="003E0D39" w:rsidRPr="00DF61BD" w:rsidRDefault="003E0D39" w:rsidP="003E0D39">
      <w:pPr>
        <w:pStyle w:val="NormalWeb"/>
        <w:rPr>
          <w:rFonts w:asciiTheme="majorHAnsi" w:hAnsiTheme="majorHAnsi" w:cstheme="majorHAnsi"/>
          <w:lang w:val="fr-FR"/>
        </w:rPr>
      </w:pPr>
      <w:r w:rsidRPr="00DF61BD">
        <w:rPr>
          <w:rFonts w:asciiTheme="majorHAnsi" w:hAnsiTheme="majorHAnsi" w:cstheme="majorHAnsi"/>
          <w:lang w:val="fr-FR"/>
        </w:rPr>
        <w:t xml:space="preserve">Apporter son </w:t>
      </w:r>
      <w:r w:rsidRPr="00DF61BD">
        <w:rPr>
          <w:rFonts w:asciiTheme="majorHAnsi" w:hAnsiTheme="majorHAnsi" w:cstheme="majorHAnsi"/>
          <w:lang w:val="fr-FR"/>
        </w:rPr>
        <w:t>lunch</w:t>
      </w:r>
      <w:r w:rsidRPr="00DF61BD">
        <w:rPr>
          <w:rFonts w:asciiTheme="majorHAnsi" w:hAnsiTheme="majorHAnsi" w:cstheme="majorHAnsi"/>
          <w:lang w:val="fr-FR"/>
        </w:rPr>
        <w:t xml:space="preserve"> de la maison à l'école, ça soulève plein de questions : la logistique, le goût, la</w:t>
      </w:r>
      <w:r w:rsidRPr="00DF61BD">
        <w:rPr>
          <w:rFonts w:asciiTheme="majorHAnsi" w:hAnsiTheme="majorHAnsi" w:cstheme="majorHAnsi"/>
          <w:lang w:val="fr-FR"/>
        </w:rPr>
        <w:t xml:space="preserve"> gestion des</w:t>
      </w:r>
      <w:r w:rsidRPr="00DF61BD">
        <w:rPr>
          <w:rFonts w:asciiTheme="majorHAnsi" w:hAnsiTheme="majorHAnsi" w:cstheme="majorHAnsi"/>
          <w:lang w:val="fr-FR"/>
        </w:rPr>
        <w:t xml:space="preserve"> température</w:t>
      </w:r>
      <w:r w:rsidRPr="00DF61BD">
        <w:rPr>
          <w:rFonts w:asciiTheme="majorHAnsi" w:hAnsiTheme="majorHAnsi" w:cstheme="majorHAnsi"/>
          <w:lang w:val="fr-FR"/>
        </w:rPr>
        <w:t>s</w:t>
      </w:r>
      <w:r w:rsidRPr="00DF61BD">
        <w:rPr>
          <w:rFonts w:asciiTheme="majorHAnsi" w:hAnsiTheme="majorHAnsi" w:cstheme="majorHAnsi"/>
          <w:lang w:val="fr-FR"/>
        </w:rPr>
        <w:t>, la honte, la fierté et le</w:t>
      </w:r>
      <w:r w:rsidRPr="00DF61BD">
        <w:rPr>
          <w:rFonts w:asciiTheme="majorHAnsi" w:hAnsiTheme="majorHAnsi" w:cstheme="majorHAnsi"/>
          <w:lang w:val="fr-FR"/>
        </w:rPr>
        <w:t xml:space="preserve"> design des</w:t>
      </w:r>
      <w:r w:rsidRPr="00DF61BD">
        <w:rPr>
          <w:rFonts w:asciiTheme="majorHAnsi" w:hAnsiTheme="majorHAnsi" w:cstheme="majorHAnsi"/>
          <w:lang w:val="fr-FR"/>
        </w:rPr>
        <w:t xml:space="preserve"> accessoires. Cet épisode </w:t>
      </w:r>
      <w:r w:rsidRPr="00DF61BD">
        <w:rPr>
          <w:rFonts w:asciiTheme="majorHAnsi" w:hAnsiTheme="majorHAnsi" w:cstheme="majorHAnsi"/>
          <w:lang w:val="fr-FR"/>
        </w:rPr>
        <w:t>se concentre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r w:rsidRPr="00DF61BD">
        <w:rPr>
          <w:rFonts w:asciiTheme="majorHAnsi" w:hAnsiTheme="majorHAnsi" w:cstheme="majorHAnsi"/>
          <w:lang w:val="fr-FR"/>
        </w:rPr>
        <w:t>sur les</w:t>
      </w:r>
      <w:r w:rsidRPr="00DF61BD">
        <w:rPr>
          <w:rFonts w:asciiTheme="majorHAnsi" w:hAnsiTheme="majorHAnsi" w:cstheme="majorHAnsi"/>
          <w:lang w:val="fr-FR"/>
        </w:rPr>
        <w:t xml:space="preserve"> repas emport</w:t>
      </w:r>
      <w:r w:rsidRPr="00DF61BD">
        <w:rPr>
          <w:rFonts w:asciiTheme="majorHAnsi" w:hAnsiTheme="majorHAnsi" w:cstheme="majorHAnsi"/>
          <w:lang w:val="fr-FR"/>
        </w:rPr>
        <w:t>és de la maison</w:t>
      </w:r>
      <w:r w:rsidRPr="00DF61BD">
        <w:rPr>
          <w:rFonts w:asciiTheme="majorHAnsi" w:hAnsiTheme="majorHAnsi" w:cstheme="majorHAnsi"/>
          <w:lang w:val="fr-FR"/>
        </w:rPr>
        <w:t xml:space="preserve">, surtout ceux que les enfants d'immigrants de première génération apportent à l'école. Deux articles de </w:t>
      </w:r>
      <w:r w:rsidRPr="00DF61BD">
        <w:rPr>
          <w:rFonts w:asciiTheme="majorHAnsi" w:hAnsiTheme="majorHAnsi" w:cstheme="majorHAnsi"/>
          <w:lang w:val="fr-FR"/>
        </w:rPr>
        <w:t>la Revue canadienne des études sur l’alimentation</w:t>
      </w:r>
      <w:r w:rsidRPr="00DF61BD">
        <w:rPr>
          <w:rFonts w:asciiTheme="majorHAnsi" w:hAnsiTheme="majorHAnsi" w:cstheme="majorHAnsi"/>
          <w:lang w:val="fr-FR"/>
        </w:rPr>
        <w:t xml:space="preserve"> sont abordés, tous deux co-écrits par Yukari Seko</w:t>
      </w:r>
      <w:r w:rsidRPr="00DF61BD">
        <w:rPr>
          <w:rFonts w:asciiTheme="majorHAnsi" w:hAnsiTheme="majorHAnsi" w:cstheme="majorHAnsi"/>
          <w:lang w:val="fr-FR"/>
        </w:rPr>
        <w:t xml:space="preserve"> :</w:t>
      </w:r>
      <w:r w:rsidRPr="00DF61BD">
        <w:rPr>
          <w:rFonts w:asciiTheme="majorHAnsi" w:hAnsiTheme="majorHAnsi" w:cstheme="majorHAnsi"/>
          <w:lang w:val="fr-FR"/>
        </w:rPr>
        <w:t xml:space="preserve"> « </w:t>
      </w:r>
      <w:r w:rsidRPr="00DF61BD">
        <w:rPr>
          <w:rFonts w:asciiTheme="majorHAnsi" w:hAnsiTheme="majorHAnsi" w:cstheme="majorHAnsi"/>
          <w:lang w:val="fr-FR"/>
        </w:rPr>
        <w:fldChar w:fldCharType="begin"/>
      </w:r>
      <w:r w:rsidRPr="00DF61BD">
        <w:rPr>
          <w:rFonts w:asciiTheme="majorHAnsi" w:hAnsiTheme="majorHAnsi" w:cstheme="majorHAnsi"/>
          <w:lang w:val="fr-FR"/>
        </w:rPr>
        <w:instrText>HYPERLINK "https://doi.org/10.15353/cfs-rcea.v8i3.492" \t "_blank"</w:instrText>
      </w:r>
      <w:r w:rsidRPr="00DF61BD">
        <w:rPr>
          <w:rFonts w:asciiTheme="majorHAnsi" w:hAnsiTheme="majorHAnsi" w:cstheme="majorHAnsi"/>
          <w:lang w:val="fr-FR"/>
        </w:rPr>
      </w:r>
      <w:r w:rsidRPr="00DF61BD">
        <w:rPr>
          <w:rFonts w:asciiTheme="majorHAnsi" w:hAnsiTheme="majorHAnsi" w:cstheme="majorHAnsi"/>
          <w:lang w:val="fr-FR"/>
        </w:rPr>
        <w:fldChar w:fldCharType="separate"/>
      </w:r>
      <w:r w:rsidRPr="00DF61BD">
        <w:rPr>
          <w:rStyle w:val="Hyperlink"/>
          <w:rFonts w:asciiTheme="majorHAnsi" w:hAnsiTheme="majorHAnsi" w:cstheme="majorHAnsi"/>
          <w:lang w:val="fr-FR"/>
        </w:rPr>
        <w:t>Unboxing the bento box</w:t>
      </w:r>
      <w:r w:rsidRPr="00DF61BD">
        <w:rPr>
          <w:rFonts w:asciiTheme="majorHAnsi" w:hAnsiTheme="majorHAnsi" w:cstheme="majorHAnsi"/>
          <w:lang w:val="fr-FR"/>
        </w:rPr>
        <w:fldChar w:fldCharType="end"/>
      </w:r>
      <w:r w:rsidRPr="00DF61BD">
        <w:rPr>
          <w:rFonts w:asciiTheme="majorHAnsi" w:hAnsiTheme="majorHAnsi" w:cstheme="majorHAnsi"/>
          <w:lang w:val="fr-FR"/>
        </w:rPr>
        <w:t xml:space="preserve"> »</w:t>
      </w:r>
      <w:r w:rsidRPr="00DF61BD">
        <w:rPr>
          <w:rFonts w:asciiTheme="majorHAnsi" w:hAnsiTheme="majorHAnsi" w:cstheme="majorHAnsi"/>
          <w:lang w:val="fr-FR"/>
        </w:rPr>
        <w:t xml:space="preserve"> (Vol. 8, n° 3) </w:t>
      </w:r>
      <w:r w:rsidRPr="00DF61BD">
        <w:rPr>
          <w:rFonts w:asciiTheme="majorHAnsi" w:hAnsiTheme="majorHAnsi" w:cstheme="majorHAnsi"/>
          <w:lang w:val="fr-FR"/>
        </w:rPr>
        <w:t>et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r w:rsidRPr="00DF61BD">
        <w:rPr>
          <w:rFonts w:asciiTheme="majorHAnsi" w:hAnsiTheme="majorHAnsi" w:cstheme="majorHAnsi"/>
          <w:lang w:val="fr-FR"/>
        </w:rPr>
        <w:t xml:space="preserve">« </w:t>
      </w:r>
      <w:hyperlink r:id="rId5" w:tgtFrame="_blank" w:history="1">
        <w:r w:rsidRPr="00DF61BD">
          <w:rPr>
            <w:rStyle w:val="Hyperlink"/>
            <w:rFonts w:asciiTheme="majorHAnsi" w:hAnsiTheme="majorHAnsi" w:cstheme="majorHAnsi"/>
            <w:lang w:val="fr-FR"/>
          </w:rPr>
          <w:t>Feeding children while Asian</w:t>
        </w:r>
      </w:hyperlink>
      <w:r w:rsidRPr="00DF61BD">
        <w:rPr>
          <w:rFonts w:asciiTheme="majorHAnsi" w:hAnsiTheme="majorHAnsi" w:cstheme="majorHAnsi"/>
          <w:lang w:val="fr-FR"/>
        </w:rPr>
        <w:t xml:space="preserve"> »</w:t>
      </w:r>
      <w:r w:rsidRPr="00DF61BD">
        <w:rPr>
          <w:rFonts w:asciiTheme="majorHAnsi" w:hAnsiTheme="majorHAnsi" w:cstheme="majorHAnsi"/>
          <w:lang w:val="fr-FR"/>
        </w:rPr>
        <w:t xml:space="preserve"> (Vol. 12, n° 2).</w:t>
      </w:r>
    </w:p>
    <w:p w14:paraId="50B4F6F1" w14:textId="76193ABA" w:rsidR="00132BBA" w:rsidRPr="00DF61BD" w:rsidRDefault="003E0D39" w:rsidP="00132BBA">
      <w:pPr>
        <w:pStyle w:val="NormalWeb"/>
        <w:rPr>
          <w:rFonts w:asciiTheme="majorHAnsi" w:hAnsiTheme="majorHAnsi" w:cstheme="majorHAnsi"/>
          <w:lang w:val="fr-FR"/>
        </w:rPr>
      </w:pPr>
      <w:r w:rsidRPr="00DF61BD">
        <w:rPr>
          <w:rStyle w:val="Strong"/>
          <w:rFonts w:asciiTheme="majorHAnsi" w:hAnsiTheme="majorHAnsi" w:cstheme="majorHAnsi"/>
          <w:lang w:val="fr-FR"/>
        </w:rPr>
        <w:t xml:space="preserve">Invité.es </w:t>
      </w:r>
      <w:r w:rsidR="00132BBA" w:rsidRPr="00DF61BD">
        <w:rPr>
          <w:rFonts w:asciiTheme="majorHAnsi" w:hAnsiTheme="majorHAnsi" w:cstheme="majorHAnsi"/>
          <w:lang w:val="fr-FR"/>
        </w:rPr>
        <w:t>:</w:t>
      </w:r>
    </w:p>
    <w:p w14:paraId="4DF508E1" w14:textId="77777777" w:rsidR="003E0D39" w:rsidRPr="00DF61BD" w:rsidRDefault="003E0D39" w:rsidP="003E0D39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b/>
          <w:bCs/>
          <w:sz w:val="24"/>
          <w:lang w:val="fr-FR"/>
        </w:rPr>
        <w:t>Alexia Moyer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est co-administratrice de </w:t>
      </w:r>
      <w:r w:rsidRPr="00DF61BD">
        <w:rPr>
          <w:rFonts w:asciiTheme="majorHAnsi" w:hAnsiTheme="majorHAnsi" w:cstheme="majorHAnsi"/>
          <w:i/>
          <w:iCs/>
          <w:sz w:val="24"/>
          <w:lang w:val="fr-FR"/>
        </w:rPr>
        <w:t>La Revue canadienne des études sur l’alimentation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et membre fondatrice du collectif éditorial </w:t>
      </w:r>
      <w:hyperlink r:id="rId6" w:tgtFrame="_blank" w:history="1">
        <w:r w:rsidRPr="00DF61BD">
          <w:rPr>
            <w:rStyle w:val="Hyperlink"/>
            <w:rFonts w:asciiTheme="majorHAnsi" w:hAnsiTheme="majorHAnsi" w:cstheme="majorHAnsi"/>
            <w:sz w:val="24"/>
            <w:lang w:val="fr-FR"/>
          </w:rPr>
          <w:t>red line-ligne rouge</w:t>
        </w:r>
      </w:hyperlink>
      <w:r w:rsidRPr="00DF61BD">
        <w:rPr>
          <w:rFonts w:asciiTheme="majorHAnsi" w:hAnsiTheme="majorHAnsi" w:cstheme="majorHAnsi"/>
          <w:sz w:val="24"/>
          <w:lang w:val="fr-FR"/>
        </w:rPr>
        <w:t>, basé à Montréal.</w:t>
      </w:r>
    </w:p>
    <w:p w14:paraId="0D103D5D" w14:textId="4C81DEAE" w:rsidR="003E0D39" w:rsidRPr="00DF61BD" w:rsidRDefault="003E0D39" w:rsidP="003E0D3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3E0D39">
        <w:rPr>
          <w:rFonts w:asciiTheme="majorHAnsi" w:hAnsiTheme="majorHAnsi" w:cstheme="majorHAnsi"/>
          <w:b/>
          <w:bCs/>
          <w:lang w:val="fr-FR"/>
        </w:rPr>
        <w:t xml:space="preserve">Yukari Seko </w:t>
      </w:r>
      <w:r w:rsidRPr="003E0D39">
        <w:rPr>
          <w:rFonts w:asciiTheme="majorHAnsi" w:hAnsiTheme="majorHAnsi" w:cstheme="majorHAnsi"/>
          <w:lang w:val="fr-FR"/>
        </w:rPr>
        <w:t>est prof</w:t>
      </w:r>
      <w:r w:rsidRPr="00DF61BD">
        <w:rPr>
          <w:rFonts w:asciiTheme="majorHAnsi" w:hAnsiTheme="majorHAnsi" w:cstheme="majorHAnsi"/>
          <w:lang w:val="fr-FR"/>
        </w:rPr>
        <w:t>esseure</w:t>
      </w:r>
      <w:r w:rsidRPr="003E0D39">
        <w:rPr>
          <w:rFonts w:asciiTheme="majorHAnsi" w:hAnsiTheme="majorHAnsi" w:cstheme="majorHAnsi"/>
          <w:lang w:val="fr-FR"/>
        </w:rPr>
        <w:t xml:space="preserve"> agrégée à l'École de communication professionnelle de </w:t>
      </w:r>
      <w:r w:rsidRPr="00DF61BD">
        <w:rPr>
          <w:rFonts w:asciiTheme="majorHAnsi" w:hAnsiTheme="majorHAnsi" w:cstheme="majorHAnsi"/>
          <w:lang w:val="fr-FR"/>
        </w:rPr>
        <w:t xml:space="preserve">Toronto Metropolitan University, </w:t>
      </w:r>
      <w:r w:rsidR="00DC630C" w:rsidRPr="00DF61BD">
        <w:rPr>
          <w:rFonts w:asciiTheme="majorHAnsi" w:hAnsiTheme="majorHAnsi" w:cstheme="majorHAnsi"/>
          <w:lang w:val="fr-FR"/>
        </w:rPr>
        <w:t>ainsi que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r w:rsidR="00DC630C" w:rsidRPr="00DF61BD">
        <w:rPr>
          <w:rFonts w:asciiTheme="majorHAnsi" w:hAnsiTheme="majorHAnsi" w:cstheme="majorHAnsi"/>
          <w:lang w:val="fr-FR"/>
        </w:rPr>
        <w:t>directrice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r w:rsidR="00DC630C" w:rsidRPr="00DF61BD">
        <w:rPr>
          <w:rFonts w:asciiTheme="majorHAnsi" w:hAnsiTheme="majorHAnsi" w:cstheme="majorHAnsi"/>
          <w:lang w:val="fr-FR"/>
        </w:rPr>
        <w:t>du</w:t>
      </w:r>
      <w:r w:rsidRPr="00DF61BD">
        <w:rPr>
          <w:rFonts w:asciiTheme="majorHAnsi" w:hAnsiTheme="majorHAnsi" w:cstheme="majorHAnsi"/>
          <w:lang w:val="fr-FR"/>
        </w:rPr>
        <w:t xml:space="preserve"> Centre for Studies in Food Security</w:t>
      </w:r>
      <w:r w:rsidR="00DC630C" w:rsidRPr="00DF61BD">
        <w:rPr>
          <w:rFonts w:asciiTheme="majorHAnsi" w:hAnsiTheme="majorHAnsi" w:cstheme="majorHAnsi"/>
          <w:lang w:val="fr-FR"/>
        </w:rPr>
        <w:t xml:space="preserve"> de TMU.</w:t>
      </w:r>
    </w:p>
    <w:p w14:paraId="43194EB0" w14:textId="77777777" w:rsidR="00DC630C" w:rsidRPr="003E0D39" w:rsidRDefault="00DC630C" w:rsidP="003E0D39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lang w:val="fr-FR"/>
        </w:rPr>
      </w:pPr>
    </w:p>
    <w:p w14:paraId="2B6B44BE" w14:textId="5700BE60" w:rsidR="003E0D39" w:rsidRPr="003E0D39" w:rsidRDefault="003E0D39" w:rsidP="003E0D39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lang w:val="fr-FR"/>
        </w:rPr>
      </w:pPr>
      <w:r w:rsidRPr="003E0D39">
        <w:rPr>
          <w:rFonts w:asciiTheme="majorHAnsi" w:hAnsiTheme="majorHAnsi" w:cstheme="majorHAnsi"/>
          <w:b/>
          <w:bCs/>
          <w:lang w:val="fr-FR"/>
        </w:rPr>
        <w:t xml:space="preserve">Shay Quinn </w:t>
      </w:r>
      <w:r w:rsidRPr="003E0D39">
        <w:rPr>
          <w:rFonts w:asciiTheme="majorHAnsi" w:hAnsiTheme="majorHAnsi" w:cstheme="majorHAnsi"/>
          <w:lang w:val="fr-FR"/>
        </w:rPr>
        <w:t>est doctorant en sciences de la santé communautaire et démographique à l'Universit</w:t>
      </w:r>
      <w:r w:rsidR="00DF61BD">
        <w:rPr>
          <w:rFonts w:asciiTheme="majorHAnsi" w:hAnsiTheme="majorHAnsi" w:cstheme="majorHAnsi"/>
          <w:lang w:val="fr-FR"/>
        </w:rPr>
        <w:t>é de</w:t>
      </w:r>
      <w:r w:rsidRPr="003E0D39">
        <w:rPr>
          <w:rFonts w:asciiTheme="majorHAnsi" w:hAnsiTheme="majorHAnsi" w:cstheme="majorHAnsi"/>
          <w:lang w:val="fr-FR"/>
        </w:rPr>
        <w:t xml:space="preserve"> Saskatchewan. </w:t>
      </w:r>
      <w:r w:rsidR="00DC630C" w:rsidRPr="00DF61BD">
        <w:rPr>
          <w:rFonts w:asciiTheme="majorHAnsi" w:hAnsiTheme="majorHAnsi" w:cstheme="majorHAnsi"/>
          <w:lang w:val="fr-FR"/>
        </w:rPr>
        <w:t>Iel</w:t>
      </w:r>
      <w:r w:rsidRPr="003E0D39">
        <w:rPr>
          <w:rFonts w:asciiTheme="majorHAnsi" w:hAnsiTheme="majorHAnsi" w:cstheme="majorHAnsi"/>
          <w:lang w:val="fr-FR"/>
        </w:rPr>
        <w:t xml:space="preserve"> étudie comment les jeunes autochtones parlent des habitudes alimentaires traditionnelles.</w:t>
      </w:r>
    </w:p>
    <w:p w14:paraId="17F57438" w14:textId="77777777" w:rsidR="00341463" w:rsidRPr="00DF61BD" w:rsidRDefault="00341463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lang w:val="fr-FR"/>
        </w:rPr>
      </w:pPr>
    </w:p>
    <w:p w14:paraId="1468C796" w14:textId="77777777" w:rsidR="00DC630C" w:rsidRPr="00DF61BD" w:rsidRDefault="00DC630C" w:rsidP="00DF61BD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DF61BD">
        <w:rPr>
          <w:rStyle w:val="Strong"/>
          <w:rFonts w:asciiTheme="majorHAnsi" w:hAnsiTheme="majorHAnsi" w:cstheme="majorHAnsi"/>
          <w:lang w:val="fr-FR"/>
        </w:rPr>
        <w:t>Mentionné dans cet épisode :</w:t>
      </w:r>
    </w:p>
    <w:p w14:paraId="6A9AB295" w14:textId="7C9DAECC" w:rsidR="002251B1" w:rsidRPr="00DF61BD" w:rsidRDefault="002251B1" w:rsidP="00225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lang w:val="fr-FR"/>
        </w:rPr>
      </w:pPr>
      <w:hyperlink r:id="rId7" w:history="1">
        <w:r w:rsidRPr="00DF61BD">
          <w:rPr>
            <w:rStyle w:val="Hyperlink"/>
            <w:rFonts w:asciiTheme="majorHAnsi" w:hAnsiTheme="majorHAnsi" w:cstheme="majorHAnsi"/>
            <w:sz w:val="24"/>
            <w:lang w:val="fr-FR"/>
          </w:rPr>
          <w:t>The Lunchbox</w:t>
        </w:r>
      </w:hyperlink>
      <w:r w:rsidRPr="00DF61BD">
        <w:rPr>
          <w:rFonts w:asciiTheme="majorHAnsi" w:hAnsiTheme="majorHAnsi" w:cstheme="majorHAnsi"/>
          <w:sz w:val="24"/>
          <w:lang w:val="fr-FR"/>
        </w:rPr>
        <w:t xml:space="preserve"> (</w:t>
      </w:r>
      <w:r w:rsidR="00DC630C" w:rsidRPr="00DF61BD">
        <w:rPr>
          <w:rFonts w:asciiTheme="majorHAnsi" w:hAnsiTheme="majorHAnsi" w:cstheme="majorHAnsi"/>
          <w:sz w:val="24"/>
          <w:lang w:val="fr-FR"/>
        </w:rPr>
        <w:t xml:space="preserve">le 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film </w:t>
      </w:r>
      <w:r w:rsidR="00DC630C" w:rsidRPr="00DF61BD">
        <w:rPr>
          <w:rFonts w:asciiTheme="majorHAnsi" w:hAnsiTheme="majorHAnsi" w:cstheme="majorHAnsi"/>
          <w:sz w:val="24"/>
          <w:lang w:val="fr-FR"/>
        </w:rPr>
        <w:t>écrit et réalisé par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Ritesh Batra)</w:t>
      </w:r>
    </w:p>
    <w:p w14:paraId="06AAE5C4" w14:textId="465DB70E" w:rsidR="00DC630C" w:rsidRPr="00DF61BD" w:rsidRDefault="00DC630C" w:rsidP="00DC630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lang w:val="fr-FR"/>
        </w:rPr>
      </w:pPr>
      <w:hyperlink r:id="rId8" w:history="1">
        <w:r w:rsidRPr="00DF61BD">
          <w:rPr>
            <w:rStyle w:val="Hyperlink"/>
            <w:rFonts w:asciiTheme="majorHAnsi" w:hAnsiTheme="majorHAnsi" w:cstheme="majorHAnsi"/>
            <w:sz w:val="24"/>
            <w:lang w:val="fr-FR"/>
          </w:rPr>
          <w:t>Programme national d’alimentation scolaire du Canada</w:t>
        </w:r>
      </w:hyperlink>
    </w:p>
    <w:p w14:paraId="51E02D17" w14:textId="3D7AFA23" w:rsidR="00D8241A" w:rsidRPr="00DF61BD" w:rsidRDefault="002251B1" w:rsidP="002251B1">
      <w:pPr>
        <w:pStyle w:val="ListParagraph"/>
        <w:numPr>
          <w:ilvl w:val="0"/>
          <w:numId w:val="7"/>
        </w:numPr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  <w:hyperlink r:id="rId9" w:history="1">
        <w:r w:rsidR="00DC630C" w:rsidRPr="00DF61BD">
          <w:rPr>
            <w:rStyle w:val="Hyperlink"/>
            <w:rFonts w:asciiTheme="majorHAnsi" w:hAnsiTheme="majorHAnsi" w:cstheme="majorHAnsi"/>
            <w:sz w:val="24"/>
            <w:lang w:val="fr-FR"/>
          </w:rPr>
          <w:t>la boîte à lunch des mineurs</w:t>
        </w:r>
      </w:hyperlink>
      <w:r w:rsidRPr="00DF61BD">
        <w:rPr>
          <w:rFonts w:asciiTheme="majorHAnsi" w:hAnsiTheme="majorHAnsi" w:cstheme="majorHAnsi"/>
          <w:sz w:val="24"/>
          <w:lang w:val="fr-FR"/>
        </w:rPr>
        <w:t xml:space="preserve">, </w:t>
      </w:r>
      <w:r w:rsidR="00DC630C" w:rsidRPr="00DF61BD">
        <w:rPr>
          <w:rFonts w:asciiTheme="majorHAnsi" w:hAnsiTheme="majorHAnsi" w:cstheme="majorHAnsi"/>
          <w:sz w:val="24"/>
          <w:lang w:val="fr-FR"/>
        </w:rPr>
        <w:t>conçu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</w:t>
      </w:r>
      <w:r w:rsidR="00DC630C" w:rsidRPr="00DF61BD">
        <w:rPr>
          <w:rFonts w:asciiTheme="majorHAnsi" w:hAnsiTheme="majorHAnsi" w:cstheme="majorHAnsi"/>
          <w:sz w:val="24"/>
          <w:lang w:val="fr-FR"/>
        </w:rPr>
        <w:t>par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Leo May</w:t>
      </w:r>
    </w:p>
    <w:p w14:paraId="48C78E6D" w14:textId="77777777" w:rsidR="002251B1" w:rsidRPr="00DF61BD" w:rsidRDefault="002251B1" w:rsidP="002251B1">
      <w:pPr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</w:p>
    <w:p w14:paraId="3855AED0" w14:textId="6A111384" w:rsidR="00132BBA" w:rsidRPr="00DF61BD" w:rsidRDefault="00132BBA" w:rsidP="00DF61BD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DF61BD">
        <w:rPr>
          <w:rStyle w:val="Strong"/>
          <w:rFonts w:asciiTheme="majorHAnsi" w:hAnsiTheme="majorHAnsi" w:cstheme="majorHAnsi"/>
          <w:lang w:val="fr-FR"/>
        </w:rPr>
        <w:t>Cr</w:t>
      </w:r>
      <w:r w:rsidR="00DC630C" w:rsidRPr="00DF61BD">
        <w:rPr>
          <w:rStyle w:val="Strong"/>
          <w:rFonts w:asciiTheme="majorHAnsi" w:hAnsiTheme="majorHAnsi" w:cstheme="majorHAnsi"/>
          <w:lang w:val="fr-FR"/>
        </w:rPr>
        <w:t>é</w:t>
      </w:r>
      <w:r w:rsidRPr="00DF61BD">
        <w:rPr>
          <w:rStyle w:val="Strong"/>
          <w:rFonts w:asciiTheme="majorHAnsi" w:hAnsiTheme="majorHAnsi" w:cstheme="majorHAnsi"/>
          <w:lang w:val="fr-FR"/>
        </w:rPr>
        <w:t>dits</w:t>
      </w:r>
      <w:r w:rsidR="00DC630C" w:rsidRPr="00DF61BD">
        <w:rPr>
          <w:rStyle w:val="Strong"/>
          <w:rFonts w:asciiTheme="majorHAnsi" w:hAnsiTheme="majorHAnsi" w:cstheme="majorHAnsi"/>
          <w:lang w:val="fr-FR"/>
        </w:rPr>
        <w:t xml:space="preserve"> </w:t>
      </w:r>
      <w:r w:rsidRPr="00DF61BD">
        <w:rPr>
          <w:rStyle w:val="Strong"/>
          <w:rFonts w:asciiTheme="majorHAnsi" w:hAnsiTheme="majorHAnsi" w:cstheme="majorHAnsi"/>
          <w:lang w:val="fr-FR"/>
        </w:rPr>
        <w:t>:</w:t>
      </w:r>
    </w:p>
    <w:p w14:paraId="4384D870" w14:textId="77777777" w:rsidR="00DC630C" w:rsidRPr="00DF61BD" w:rsidRDefault="00DC630C" w:rsidP="00DC630C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Animateur/producteur : David Szanto</w:t>
      </w:r>
    </w:p>
    <w:p w14:paraId="5A701FB2" w14:textId="77777777" w:rsidR="00DC630C" w:rsidRPr="00DF61BD" w:rsidRDefault="00DC630C" w:rsidP="00DC630C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t>Producteurs exécutifs : Rachel Engler-Stringer, Laurence Godin, Charles Levkoe, Phil Loring, Kristen Lowitt</w:t>
      </w:r>
    </w:p>
    <w:p w14:paraId="1A7CD5CB" w14:textId="77777777" w:rsidR="00DC630C" w:rsidRPr="00DF61BD" w:rsidRDefault="00DC630C" w:rsidP="00DC630C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DF61BD">
        <w:rPr>
          <w:rFonts w:asciiTheme="majorHAnsi" w:hAnsiTheme="majorHAnsi" w:cstheme="majorHAnsi"/>
          <w:lang w:val="fr-FR"/>
        </w:rPr>
        <w:t xml:space="preserve">Musique : </w:t>
      </w:r>
      <w:hyperlink r:id="rId10" w:tgtFrame="_blank" w:history="1">
        <w:r w:rsidRPr="00DF61BD">
          <w:rPr>
            <w:rStyle w:val="Hyperlink"/>
            <w:rFonts w:asciiTheme="majorHAnsi" w:hAnsiTheme="majorHAnsi" w:cstheme="majorHAnsi"/>
            <w:lang w:val="fr-FR"/>
          </w:rPr>
          <w:t>Alex Guz</w:t>
        </w:r>
      </w:hyperlink>
      <w:r w:rsidRPr="00DF61BD">
        <w:rPr>
          <w:rFonts w:asciiTheme="majorHAnsi" w:hAnsiTheme="majorHAnsi" w:cstheme="majorHAnsi"/>
          <w:lang w:val="fr-FR"/>
        </w:rPr>
        <w:t xml:space="preserve"> et </w:t>
      </w:r>
      <w:hyperlink r:id="rId11" w:tgtFrame="_blank" w:history="1">
        <w:r w:rsidRPr="00DF61BD">
          <w:rPr>
            <w:rStyle w:val="Hyperlink"/>
            <w:rFonts w:asciiTheme="majorHAnsi" w:hAnsiTheme="majorHAnsi" w:cstheme="majorHAnsi"/>
            <w:lang w:val="fr-FR"/>
          </w:rPr>
          <w:t>Evgeny Bardyuzha</w:t>
        </w:r>
      </w:hyperlink>
      <w:r w:rsidRPr="00DF61BD">
        <w:rPr>
          <w:rFonts w:asciiTheme="majorHAnsi" w:hAnsiTheme="majorHAnsi" w:cstheme="majorHAnsi"/>
          <w:lang w:val="fr-FR"/>
        </w:rPr>
        <w:t xml:space="preserve"> sur Pixabay</w:t>
      </w:r>
    </w:p>
    <w:p w14:paraId="483905D8" w14:textId="281825B8" w:rsidR="00DC630C" w:rsidRPr="00DF61BD" w:rsidRDefault="00DC630C" w:rsidP="00DC630C">
      <w:pPr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sz w:val="24"/>
          <w:lang w:val="fr-FR"/>
        </w:rPr>
        <w:lastRenderedPageBreak/>
        <w:t xml:space="preserve">Musique </w:t>
      </w:r>
      <w:r w:rsidR="00DF61BD">
        <w:rPr>
          <w:rFonts w:asciiTheme="majorHAnsi" w:hAnsiTheme="majorHAnsi" w:cstheme="majorHAnsi"/>
          <w:sz w:val="24"/>
          <w:lang w:val="fr-FR"/>
        </w:rPr>
        <w:t>supplémentaire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: </w:t>
      </w:r>
      <w:hyperlink r:id="rId12" w:history="1">
        <w:r w:rsidRPr="00DF61BD">
          <w:rPr>
            <w:rStyle w:val="Hyperlink"/>
            <w:rFonts w:asciiTheme="majorHAnsi" w:hAnsiTheme="majorHAnsi" w:cstheme="majorHAnsi"/>
            <w:sz w:val="24"/>
            <w:lang w:val="fr-FR"/>
          </w:rPr>
          <w:t>Saseendran VV</w:t>
        </w:r>
      </w:hyperlink>
      <w:r w:rsidRPr="00DF61BD">
        <w:rPr>
          <w:rFonts w:asciiTheme="majorHAnsi" w:hAnsiTheme="majorHAnsi" w:cstheme="majorHAnsi"/>
          <w:sz w:val="24"/>
          <w:lang w:val="fr-FR"/>
        </w:rPr>
        <w:t xml:space="preserve"> </w:t>
      </w:r>
      <w:r w:rsidRPr="00DF61BD">
        <w:rPr>
          <w:rFonts w:asciiTheme="majorHAnsi" w:hAnsiTheme="majorHAnsi" w:cstheme="majorHAnsi"/>
          <w:sz w:val="24"/>
          <w:lang w:val="fr-FR"/>
        </w:rPr>
        <w:t>sur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Pixabay</w:t>
      </w:r>
    </w:p>
    <w:p w14:paraId="42229653" w14:textId="50849970" w:rsidR="00DC630C" w:rsidRPr="00DF61BD" w:rsidRDefault="00DC630C" w:rsidP="00DC630C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DF61BD">
        <w:rPr>
          <w:rFonts w:asciiTheme="majorHAnsi" w:hAnsiTheme="majorHAnsi" w:cstheme="majorHAnsi"/>
          <w:lang w:val="fr-FR"/>
        </w:rPr>
        <w:t xml:space="preserve">Effets sonores : </w:t>
      </w:r>
      <w:hyperlink r:id="rId13" w:tgtFrame="_blank" w:history="1">
        <w:r w:rsidRPr="00DF61BD">
          <w:rPr>
            <w:rStyle w:val="Hyperlink"/>
            <w:rFonts w:asciiTheme="majorHAnsi" w:hAnsiTheme="majorHAnsi" w:cstheme="majorHAnsi"/>
            <w:lang w:val="fr-FR"/>
          </w:rPr>
          <w:t>Aviana_Phoenix</w:t>
        </w:r>
      </w:hyperlink>
      <w:r w:rsidRPr="00DF61BD">
        <w:rPr>
          <w:rFonts w:asciiTheme="majorHAnsi" w:hAnsiTheme="majorHAnsi" w:cstheme="majorHAnsi"/>
          <w:lang w:val="fr-FR"/>
        </w:rPr>
        <w:t xml:space="preserve"> et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hyperlink r:id="rId14" w:tgtFrame="_blank" w:history="1">
        <w:r w:rsidRPr="00DF61BD">
          <w:rPr>
            <w:rStyle w:val="Hyperlink"/>
            <w:rFonts w:asciiTheme="majorHAnsi" w:hAnsiTheme="majorHAnsi" w:cstheme="majorHAnsi"/>
            <w:lang w:val="fr-FR"/>
          </w:rPr>
          <w:t>BenKirb</w:t>
        </w:r>
      </w:hyperlink>
      <w:r w:rsidRPr="00DF61BD">
        <w:rPr>
          <w:rFonts w:asciiTheme="majorHAnsi" w:hAnsiTheme="majorHAnsi" w:cstheme="majorHAnsi"/>
          <w:lang w:val="fr-FR"/>
        </w:rPr>
        <w:t xml:space="preserve"> sur Pixabay</w:t>
      </w:r>
    </w:p>
    <w:p w14:paraId="43EDD63A" w14:textId="4D7D5411" w:rsidR="00DC630C" w:rsidRPr="00DF61BD" w:rsidRDefault="00DC630C" w:rsidP="00DC630C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DF61BD">
        <w:rPr>
          <w:rFonts w:asciiTheme="majorHAnsi" w:hAnsiTheme="majorHAnsi" w:cstheme="majorHAnsi"/>
          <w:lang w:val="fr-FR"/>
        </w:rPr>
        <w:t>Image</w:t>
      </w:r>
      <w:r w:rsidRPr="00DF61BD">
        <w:rPr>
          <w:rFonts w:asciiTheme="majorHAnsi" w:hAnsiTheme="majorHAnsi" w:cstheme="majorHAnsi"/>
          <w:lang w:val="fr-FR"/>
        </w:rPr>
        <w:t xml:space="preserve"> </w:t>
      </w:r>
      <w:r w:rsidRPr="00DF61BD">
        <w:rPr>
          <w:rFonts w:asciiTheme="majorHAnsi" w:hAnsiTheme="majorHAnsi" w:cstheme="majorHAnsi"/>
          <w:lang w:val="fr-FR"/>
        </w:rPr>
        <w:t xml:space="preserve">: </w:t>
      </w:r>
      <w:r w:rsidRPr="00DF61BD">
        <w:rPr>
          <w:rFonts w:asciiTheme="majorHAnsi" w:hAnsiTheme="majorHAnsi" w:cstheme="majorHAnsi"/>
          <w:lang w:val="fr-FR"/>
        </w:rPr>
        <w:t>David Szanto</w:t>
      </w:r>
    </w:p>
    <w:p w14:paraId="16405460" w14:textId="77777777" w:rsidR="00DC630C" w:rsidRPr="00DF61BD" w:rsidRDefault="00DC630C" w:rsidP="00DC630C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3CF1B088" w14:textId="77777777" w:rsidR="00DC630C" w:rsidRPr="00DF61BD" w:rsidRDefault="00DC630C" w:rsidP="00DC630C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DF61BD">
        <w:rPr>
          <w:rFonts w:asciiTheme="majorHAnsi" w:hAnsiTheme="majorHAnsi" w:cstheme="majorHAnsi"/>
          <w:lang w:val="fr-FR"/>
        </w:rPr>
        <w:t>#DigestingFoodStudies</w:t>
      </w:r>
    </w:p>
    <w:p w14:paraId="1DB8B43C" w14:textId="62AB2DDB" w:rsidR="00611D2A" w:rsidRPr="00DF61BD" w:rsidRDefault="00DC630C" w:rsidP="00DC630C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DF61BD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DF61BD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sectPr w:rsidR="00611D2A" w:rsidRPr="00DF61BD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2"/>
  </w:num>
  <w:num w:numId="2" w16cid:durableId="788470442">
    <w:abstractNumId w:val="4"/>
  </w:num>
  <w:num w:numId="3" w16cid:durableId="67271528">
    <w:abstractNumId w:val="5"/>
  </w:num>
  <w:num w:numId="4" w16cid:durableId="876351542">
    <w:abstractNumId w:val="0"/>
  </w:num>
  <w:num w:numId="5" w16cid:durableId="1467115949">
    <w:abstractNumId w:val="6"/>
  </w:num>
  <w:num w:numId="6" w16cid:durableId="731199554">
    <w:abstractNumId w:val="1"/>
  </w:num>
  <w:num w:numId="7" w16cid:durableId="26365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0D39"/>
    <w:rsid w:val="00401A39"/>
    <w:rsid w:val="00414426"/>
    <w:rsid w:val="0041656B"/>
    <w:rsid w:val="00421B3B"/>
    <w:rsid w:val="00430A51"/>
    <w:rsid w:val="0044094B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1D2A"/>
    <w:rsid w:val="00612B8E"/>
    <w:rsid w:val="00627C8C"/>
    <w:rsid w:val="00632D65"/>
    <w:rsid w:val="00650E87"/>
    <w:rsid w:val="00680EBD"/>
    <w:rsid w:val="00685ABF"/>
    <w:rsid w:val="006D0CA8"/>
    <w:rsid w:val="006F3F73"/>
    <w:rsid w:val="00710FC1"/>
    <w:rsid w:val="00714CFB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A055C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83F79"/>
    <w:rsid w:val="00CC4FCB"/>
    <w:rsid w:val="00D07401"/>
    <w:rsid w:val="00D11F99"/>
    <w:rsid w:val="00D25AC2"/>
    <w:rsid w:val="00D30B06"/>
    <w:rsid w:val="00D56B1B"/>
    <w:rsid w:val="00D8241A"/>
    <w:rsid w:val="00D97256"/>
    <w:rsid w:val="00DA7BD3"/>
    <w:rsid w:val="00DC630C"/>
    <w:rsid w:val="00DE6B47"/>
    <w:rsid w:val="00DF280C"/>
    <w:rsid w:val="00DF2A83"/>
    <w:rsid w:val="00DF58E6"/>
    <w:rsid w:val="00DF61BD"/>
    <w:rsid w:val="00E177E9"/>
    <w:rsid w:val="00E52C9B"/>
    <w:rsid w:val="00E8511C"/>
    <w:rsid w:val="00E870D5"/>
    <w:rsid w:val="00EB29F1"/>
    <w:rsid w:val="00EE350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DC63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630C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fr/emploi-developpement-social/programmes/alimentation-ecoles/nourrir-releve.html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he_Lunchbox" TargetMode="External"/><Relationship Id="rId12" Type="http://schemas.openxmlformats.org/officeDocument/2006/relationships/hyperlink" Target="https://pixabay.com/users/saseendran-43074427/?utm_source=link-attribution&amp;utm_medium=referral&amp;utm_campaign=music&amp;utm_content=3780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5" Type="http://schemas.openxmlformats.org/officeDocument/2006/relationships/hyperlink" Target="https://doi.org/10.15353/cfs-rcea.v12i2.72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ayminerslunchbox.ca/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2025-11-26T22:09:00Z</dcterms:created>
  <dcterms:modified xsi:type="dcterms:W3CDTF">2025-11-26T22:29:00Z</dcterms:modified>
</cp:coreProperties>
</file>