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ED27" w14:textId="77777777" w:rsidR="00B81645" w:rsidRPr="0022052B" w:rsidRDefault="00B81645" w:rsidP="00B81645">
      <w:pPr>
        <w:rPr>
          <w:rFonts w:asciiTheme="majorHAnsi" w:hAnsiTheme="majorHAnsi" w:cstheme="majorHAnsi"/>
          <w:sz w:val="32"/>
          <w:szCs w:val="32"/>
          <w:u w:val="single"/>
        </w:rPr>
      </w:pPr>
      <w:r w:rsidRPr="0022052B">
        <w:rPr>
          <w:rFonts w:asciiTheme="majorHAnsi" w:hAnsiTheme="majorHAnsi" w:cstheme="majorHAnsi"/>
          <w:sz w:val="32"/>
          <w:szCs w:val="32"/>
          <w:u w:val="single"/>
        </w:rPr>
        <w:t>Concentré d’études sur l’alimentation—notes sur l’émission</w:t>
      </w:r>
    </w:p>
    <w:p w14:paraId="652BAD55" w14:textId="77777777" w:rsidR="00B81645" w:rsidRPr="0022052B" w:rsidRDefault="00B81645" w:rsidP="00B81645">
      <w:pPr>
        <w:rPr>
          <w:rFonts w:asciiTheme="majorHAnsi" w:hAnsiTheme="majorHAnsi" w:cstheme="majorHAnsi"/>
          <w:sz w:val="24"/>
        </w:rPr>
      </w:pPr>
    </w:p>
    <w:p w14:paraId="28C600D3" w14:textId="2B283D5C" w:rsidR="00B81645" w:rsidRPr="0022052B" w:rsidRDefault="00B81645" w:rsidP="00B81645">
      <w:pPr>
        <w:rPr>
          <w:rFonts w:asciiTheme="majorHAnsi" w:hAnsiTheme="majorHAnsi" w:cstheme="majorHAnsi"/>
          <w:b/>
          <w:bCs/>
          <w:sz w:val="24"/>
        </w:rPr>
      </w:pPr>
      <w:r w:rsidRPr="0022052B">
        <w:rPr>
          <w:rFonts w:asciiTheme="majorHAnsi" w:hAnsiTheme="majorHAnsi" w:cstheme="majorHAnsi"/>
          <w:b/>
          <w:bCs/>
          <w:sz w:val="24"/>
        </w:rPr>
        <w:t>CÉSA 10</w:t>
      </w:r>
      <w:r w:rsidR="00F23D7D">
        <w:rPr>
          <w:rFonts w:asciiTheme="majorHAnsi" w:hAnsiTheme="majorHAnsi" w:cstheme="majorHAnsi"/>
          <w:b/>
          <w:bCs/>
          <w:sz w:val="24"/>
        </w:rPr>
        <w:t>3</w:t>
      </w:r>
      <w:r w:rsidRPr="0022052B">
        <w:rPr>
          <w:rFonts w:asciiTheme="majorHAnsi" w:hAnsiTheme="majorHAnsi" w:cstheme="majorHAnsi"/>
          <w:b/>
          <w:bCs/>
          <w:sz w:val="24"/>
        </w:rPr>
        <w:t xml:space="preserve"> : </w:t>
      </w:r>
      <w:r w:rsidRPr="0022052B">
        <w:rPr>
          <w:rFonts w:asciiTheme="majorHAnsi" w:hAnsiTheme="majorHAnsi" w:cstheme="majorHAnsi"/>
          <w:b/>
          <w:bCs/>
          <w:sz w:val="24"/>
        </w:rPr>
        <w:t>L’art alimentaire et la pratique matérielle</w:t>
      </w:r>
    </w:p>
    <w:p w14:paraId="4F1A6E00" w14:textId="74DBC66E" w:rsidR="00B81645" w:rsidRPr="0022052B" w:rsidRDefault="0022052B" w:rsidP="00B81645">
      <w:pPr>
        <w:rPr>
          <w:rFonts w:asciiTheme="majorHAnsi" w:hAnsiTheme="majorHAnsi" w:cstheme="majorHAnsi"/>
          <w:sz w:val="24"/>
        </w:rPr>
      </w:pPr>
      <w:r>
        <w:rPr>
          <w:rFonts w:asciiTheme="majorHAnsi" w:hAnsiTheme="majorHAnsi" w:cstheme="majorHAnsi"/>
          <w:b/>
          <w:bCs/>
          <w:sz w:val="24"/>
        </w:rPr>
        <w:t xml:space="preserve">durée </w:t>
      </w:r>
      <w:r w:rsidR="00B81645" w:rsidRPr="0022052B">
        <w:rPr>
          <w:rFonts w:asciiTheme="majorHAnsi" w:hAnsiTheme="majorHAnsi" w:cstheme="majorHAnsi"/>
          <w:b/>
          <w:bCs/>
          <w:sz w:val="24"/>
        </w:rPr>
        <w:t>: 00:30:21</w:t>
      </w:r>
    </w:p>
    <w:p w14:paraId="43FADD8D" w14:textId="77777777" w:rsidR="00B81645" w:rsidRPr="0022052B" w:rsidRDefault="00B81645" w:rsidP="00B81645">
      <w:pPr>
        <w:rPr>
          <w:rFonts w:asciiTheme="majorHAnsi" w:hAnsiTheme="majorHAnsi" w:cstheme="majorHAnsi"/>
          <w:sz w:val="24"/>
        </w:rPr>
      </w:pPr>
    </w:p>
    <w:p w14:paraId="0A12451D" w14:textId="77777777" w:rsidR="00B81645" w:rsidRPr="0022052B" w:rsidRDefault="00B81645" w:rsidP="00B81645">
      <w:pPr>
        <w:rPr>
          <w:rFonts w:asciiTheme="majorHAnsi" w:hAnsiTheme="majorHAnsi" w:cstheme="majorHAnsi"/>
          <w:sz w:val="24"/>
        </w:rPr>
      </w:pPr>
      <w:r w:rsidRPr="0022052B">
        <w:rPr>
          <w:rFonts w:asciiTheme="majorHAnsi" w:hAnsiTheme="majorHAnsi" w:cstheme="majorHAnsi"/>
          <w:sz w:val="24"/>
        </w:rPr>
        <w:t>00:00:00</w:t>
      </w:r>
    </w:p>
    <w:p w14:paraId="79F229AC" w14:textId="77777777" w:rsidR="00B81645" w:rsidRPr="0022052B" w:rsidRDefault="00B81645" w:rsidP="00B81645">
      <w:pPr>
        <w:rPr>
          <w:rFonts w:asciiTheme="majorHAnsi" w:hAnsiTheme="majorHAnsi" w:cstheme="majorHAnsi"/>
          <w:sz w:val="24"/>
        </w:rPr>
      </w:pPr>
      <w:r w:rsidRPr="0022052B">
        <w:rPr>
          <w:rFonts w:asciiTheme="majorHAnsi" w:hAnsiTheme="majorHAnsi" w:cstheme="majorHAnsi"/>
          <w:sz w:val="24"/>
        </w:rPr>
        <w:t>Introduction</w:t>
      </w:r>
    </w:p>
    <w:p w14:paraId="5A3597E8" w14:textId="77777777" w:rsidR="00B81645" w:rsidRPr="0022052B" w:rsidRDefault="00B81645" w:rsidP="00B81645">
      <w:pPr>
        <w:rPr>
          <w:rFonts w:asciiTheme="majorHAnsi" w:hAnsiTheme="majorHAnsi" w:cstheme="majorHAnsi"/>
          <w:sz w:val="24"/>
        </w:rPr>
      </w:pPr>
      <w:r w:rsidRPr="0022052B">
        <w:rPr>
          <w:rFonts w:asciiTheme="majorHAnsi" w:hAnsiTheme="majorHAnsi" w:cstheme="majorHAnsi"/>
          <w:sz w:val="24"/>
        </w:rPr>
        <w:t>00:02:37</w:t>
      </w:r>
    </w:p>
    <w:p w14:paraId="551172D3" w14:textId="017A64D2" w:rsidR="00B81645" w:rsidRPr="0022052B" w:rsidRDefault="00B81645" w:rsidP="00B81645">
      <w:pPr>
        <w:rPr>
          <w:rFonts w:asciiTheme="majorHAnsi" w:hAnsiTheme="majorHAnsi" w:cstheme="majorHAnsi"/>
          <w:sz w:val="24"/>
        </w:rPr>
      </w:pPr>
      <w:r w:rsidRPr="0022052B">
        <w:rPr>
          <w:rFonts w:asciiTheme="majorHAnsi" w:hAnsiTheme="majorHAnsi" w:cstheme="majorHAnsi"/>
          <w:sz w:val="24"/>
        </w:rPr>
        <w:t xml:space="preserve">Alexia Moyer </w:t>
      </w:r>
      <w:r w:rsidRPr="0022052B">
        <w:rPr>
          <w:rFonts w:asciiTheme="majorHAnsi" w:hAnsiTheme="majorHAnsi" w:cstheme="majorHAnsi"/>
          <w:sz w:val="24"/>
        </w:rPr>
        <w:t>sur le</w:t>
      </w:r>
      <w:r w:rsidR="00F23D7D">
        <w:rPr>
          <w:rFonts w:asciiTheme="majorHAnsi" w:hAnsiTheme="majorHAnsi" w:cstheme="majorHAnsi"/>
          <w:sz w:val="24"/>
        </w:rPr>
        <w:t>s</w:t>
      </w:r>
      <w:r w:rsidRPr="0022052B">
        <w:rPr>
          <w:rFonts w:asciiTheme="majorHAnsi" w:hAnsiTheme="majorHAnsi" w:cstheme="majorHAnsi"/>
          <w:sz w:val="24"/>
        </w:rPr>
        <w:t xml:space="preserve"> genre</w:t>
      </w:r>
      <w:r w:rsidR="00F23D7D">
        <w:rPr>
          <w:rFonts w:asciiTheme="majorHAnsi" w:hAnsiTheme="majorHAnsi" w:cstheme="majorHAnsi"/>
          <w:sz w:val="24"/>
        </w:rPr>
        <w:t>s</w:t>
      </w:r>
      <w:r w:rsidRPr="0022052B">
        <w:rPr>
          <w:rFonts w:asciiTheme="majorHAnsi" w:hAnsiTheme="majorHAnsi" w:cstheme="majorHAnsi"/>
          <w:sz w:val="24"/>
        </w:rPr>
        <w:t xml:space="preserve"> des ustensiles</w:t>
      </w:r>
    </w:p>
    <w:p w14:paraId="196EF6CD" w14:textId="77777777" w:rsidR="00B81645" w:rsidRPr="0022052B" w:rsidRDefault="00B81645" w:rsidP="00B81645">
      <w:pPr>
        <w:rPr>
          <w:rFonts w:asciiTheme="majorHAnsi" w:hAnsiTheme="majorHAnsi" w:cstheme="majorHAnsi"/>
          <w:sz w:val="24"/>
        </w:rPr>
      </w:pPr>
      <w:r w:rsidRPr="0022052B">
        <w:rPr>
          <w:rFonts w:asciiTheme="majorHAnsi" w:hAnsiTheme="majorHAnsi" w:cstheme="majorHAnsi"/>
          <w:sz w:val="24"/>
        </w:rPr>
        <w:t>00:10:08</w:t>
      </w:r>
    </w:p>
    <w:p w14:paraId="50FECA66" w14:textId="626E582B" w:rsidR="00B81645" w:rsidRPr="0022052B" w:rsidRDefault="00B81645" w:rsidP="00B81645">
      <w:pPr>
        <w:rPr>
          <w:rFonts w:asciiTheme="majorHAnsi" w:hAnsiTheme="majorHAnsi" w:cstheme="majorHAnsi"/>
          <w:sz w:val="24"/>
        </w:rPr>
      </w:pPr>
      <w:r w:rsidRPr="0022052B">
        <w:rPr>
          <w:rFonts w:asciiTheme="majorHAnsi" w:hAnsiTheme="majorHAnsi" w:cstheme="majorHAnsi"/>
          <w:sz w:val="24"/>
        </w:rPr>
        <w:t xml:space="preserve">Susan Goldberg </w:t>
      </w:r>
      <w:r w:rsidRPr="0022052B">
        <w:rPr>
          <w:rFonts w:asciiTheme="majorHAnsi" w:hAnsiTheme="majorHAnsi" w:cstheme="majorHAnsi"/>
          <w:sz w:val="24"/>
        </w:rPr>
        <w:t>sur la création de l’art alimentaire</w:t>
      </w:r>
    </w:p>
    <w:p w14:paraId="59A7802C" w14:textId="77777777" w:rsidR="00B81645" w:rsidRPr="0022052B" w:rsidRDefault="00B81645" w:rsidP="00B81645">
      <w:pPr>
        <w:rPr>
          <w:rFonts w:asciiTheme="majorHAnsi" w:hAnsiTheme="majorHAnsi" w:cstheme="majorHAnsi"/>
          <w:sz w:val="24"/>
        </w:rPr>
      </w:pPr>
      <w:r w:rsidRPr="0022052B">
        <w:rPr>
          <w:rFonts w:asciiTheme="majorHAnsi" w:hAnsiTheme="majorHAnsi" w:cstheme="majorHAnsi"/>
          <w:sz w:val="24"/>
        </w:rPr>
        <w:t>00:23:18</w:t>
      </w:r>
    </w:p>
    <w:p w14:paraId="09ECFF04" w14:textId="2F21FF73" w:rsidR="00B81645" w:rsidRPr="0022052B" w:rsidRDefault="00B81645" w:rsidP="00B81645">
      <w:pPr>
        <w:rPr>
          <w:rFonts w:asciiTheme="majorHAnsi" w:hAnsiTheme="majorHAnsi" w:cstheme="majorHAnsi"/>
          <w:sz w:val="24"/>
        </w:rPr>
      </w:pPr>
      <w:r w:rsidRPr="0022052B">
        <w:rPr>
          <w:rFonts w:asciiTheme="majorHAnsi" w:hAnsiTheme="majorHAnsi" w:cstheme="majorHAnsi"/>
          <w:sz w:val="24"/>
        </w:rPr>
        <w:t xml:space="preserve">Caylie Warkentin </w:t>
      </w:r>
      <w:r w:rsidRPr="0022052B">
        <w:rPr>
          <w:rFonts w:asciiTheme="majorHAnsi" w:hAnsiTheme="majorHAnsi" w:cstheme="majorHAnsi"/>
          <w:sz w:val="24"/>
        </w:rPr>
        <w:t>sur</w:t>
      </w:r>
      <w:r w:rsidRPr="0022052B">
        <w:rPr>
          <w:rFonts w:asciiTheme="majorHAnsi" w:hAnsiTheme="majorHAnsi" w:cstheme="majorHAnsi"/>
          <w:sz w:val="24"/>
        </w:rPr>
        <w:t xml:space="preserve"> “Milk &amp; Bread”</w:t>
      </w:r>
    </w:p>
    <w:p w14:paraId="6ABE1812" w14:textId="77777777" w:rsidR="00B81645" w:rsidRPr="0022052B" w:rsidRDefault="00B81645" w:rsidP="00B81645">
      <w:pPr>
        <w:rPr>
          <w:rFonts w:asciiTheme="majorHAnsi" w:hAnsiTheme="majorHAnsi" w:cstheme="majorHAnsi"/>
          <w:sz w:val="24"/>
        </w:rPr>
      </w:pPr>
    </w:p>
    <w:p w14:paraId="5ED4C117" w14:textId="06E1611F" w:rsidR="00AC4F51" w:rsidRPr="0022052B" w:rsidRDefault="00AC4F51" w:rsidP="00B81645">
      <w:pPr>
        <w:rPr>
          <w:rFonts w:asciiTheme="majorHAnsi" w:hAnsiTheme="majorHAnsi" w:cstheme="majorHAnsi"/>
          <w:sz w:val="24"/>
        </w:rPr>
      </w:pPr>
      <w:r w:rsidRPr="0022052B">
        <w:rPr>
          <w:rFonts w:asciiTheme="majorHAnsi" w:hAnsiTheme="majorHAnsi" w:cstheme="majorHAnsi"/>
          <w:sz w:val="24"/>
        </w:rPr>
        <w:t xml:space="preserve">Comment l'art alimentaire, qu'il soit collaboratif ou individuel, peut-il montrer ce qui est à la fois spécial et ordinaire dans la nourriture, le travail domestique et les relations systémiques ? Susan Goldberg donne son avis sur le sujet en discutant de son œuvre « </w:t>
      </w:r>
      <w:hyperlink r:id="rId4" w:history="1">
        <w:r w:rsidRPr="0022052B">
          <w:rPr>
            <w:rStyle w:val="Hyperlink"/>
            <w:rFonts w:asciiTheme="majorHAnsi" w:hAnsiTheme="majorHAnsi" w:cstheme="majorHAnsi"/>
            <w:sz w:val="24"/>
          </w:rPr>
          <w:t>Milk &amp; Bread</w:t>
        </w:r>
      </w:hyperlink>
      <w:r w:rsidRPr="0022052B">
        <w:rPr>
          <w:rFonts w:asciiTheme="majorHAnsi" w:hAnsiTheme="majorHAnsi" w:cstheme="majorHAnsi"/>
          <w:sz w:val="24"/>
        </w:rPr>
        <w:t xml:space="preserve"> » (Lait et pain), publiée dans </w:t>
      </w:r>
      <w:hyperlink r:id="rId5" w:history="1">
        <w:r w:rsidRPr="0022052B">
          <w:rPr>
            <w:rStyle w:val="Hyperlink"/>
            <w:rFonts w:asciiTheme="majorHAnsi" w:hAnsiTheme="majorHAnsi" w:cstheme="majorHAnsi"/>
            <w:sz w:val="24"/>
          </w:rPr>
          <w:t xml:space="preserve">le volume 12, numéro 1, de </w:t>
        </w:r>
        <w:r w:rsidRPr="0022052B">
          <w:rPr>
            <w:rStyle w:val="Hyperlink"/>
            <w:rFonts w:asciiTheme="majorHAnsi" w:hAnsiTheme="majorHAnsi" w:cstheme="majorHAnsi"/>
            <w:i/>
            <w:iCs/>
            <w:sz w:val="24"/>
          </w:rPr>
          <w:t>La Revue canadienne des études sur l’alimentation</w:t>
        </w:r>
      </w:hyperlink>
      <w:r w:rsidRPr="0022052B">
        <w:rPr>
          <w:rFonts w:asciiTheme="majorHAnsi" w:hAnsiTheme="majorHAnsi" w:cstheme="majorHAnsi"/>
          <w:sz w:val="24"/>
        </w:rPr>
        <w:t>. Dans le segment Amuse Bouche, Alexia Moyer s'entretient avec l'animateur David Szanto sur les parallèles entre le genre et les différents types de couverts de la table. Et dans le segment l’Arrière-goût, Caylie Warkentin répond à l'œuvre de Susan en donnant son propre point de vue sur ce que la pratique matérielle peut nous apporter en tant que penseurs et acteurs du domaine alimentaire.</w:t>
      </w:r>
    </w:p>
    <w:p w14:paraId="23008359" w14:textId="77777777" w:rsidR="00AC4F51" w:rsidRPr="0022052B" w:rsidRDefault="00AC4F51" w:rsidP="00AC4F51">
      <w:pPr>
        <w:pStyle w:val="NormalWeb"/>
        <w:rPr>
          <w:rFonts w:asciiTheme="majorHAnsi" w:hAnsiTheme="majorHAnsi" w:cstheme="majorHAnsi"/>
          <w:b/>
          <w:bCs/>
        </w:rPr>
      </w:pPr>
      <w:r w:rsidRPr="0022052B">
        <w:rPr>
          <w:rFonts w:asciiTheme="majorHAnsi" w:hAnsiTheme="majorHAnsi" w:cstheme="majorHAnsi"/>
          <w:b/>
          <w:bCs/>
        </w:rPr>
        <w:t>Invités :</w:t>
      </w:r>
    </w:p>
    <w:p w14:paraId="7AC824DA" w14:textId="77777777" w:rsidR="00AC4F51" w:rsidRPr="0022052B" w:rsidRDefault="00AC4F51" w:rsidP="00AC4F51">
      <w:pPr>
        <w:spacing w:before="100" w:beforeAutospacing="1" w:after="100" w:afterAutospacing="1"/>
        <w:rPr>
          <w:rFonts w:asciiTheme="majorHAnsi" w:hAnsiTheme="majorHAnsi" w:cstheme="majorHAnsi"/>
          <w:sz w:val="24"/>
        </w:rPr>
      </w:pPr>
      <w:r w:rsidRPr="0022052B">
        <w:rPr>
          <w:rFonts w:asciiTheme="majorHAnsi" w:hAnsiTheme="majorHAnsi" w:cstheme="majorHAnsi"/>
          <w:b/>
          <w:bCs/>
          <w:sz w:val="24"/>
        </w:rPr>
        <w:t>Dr Alexia Moyer</w:t>
      </w:r>
      <w:r w:rsidRPr="0022052B">
        <w:rPr>
          <w:rFonts w:asciiTheme="majorHAnsi" w:hAnsiTheme="majorHAnsi" w:cstheme="majorHAnsi"/>
          <w:sz w:val="24"/>
        </w:rPr>
        <w:t xml:space="preserve"> est co-administratrice de </w:t>
      </w:r>
      <w:r w:rsidRPr="0022052B">
        <w:rPr>
          <w:rFonts w:asciiTheme="majorHAnsi" w:hAnsiTheme="majorHAnsi" w:cstheme="majorHAnsi"/>
          <w:i/>
          <w:iCs/>
          <w:sz w:val="24"/>
        </w:rPr>
        <w:t>La Revue canadienne des études sur l’alimentation</w:t>
      </w:r>
      <w:r w:rsidRPr="0022052B">
        <w:rPr>
          <w:rFonts w:asciiTheme="majorHAnsi" w:hAnsiTheme="majorHAnsi" w:cstheme="majorHAnsi"/>
          <w:sz w:val="24"/>
        </w:rPr>
        <w:t xml:space="preserve"> et membre fondatrice du collectif éditorial </w:t>
      </w:r>
      <w:hyperlink r:id="rId6" w:tgtFrame="_blank" w:history="1">
        <w:r w:rsidRPr="0022052B">
          <w:rPr>
            <w:rStyle w:val="Hyperlink"/>
            <w:rFonts w:asciiTheme="majorHAnsi" w:hAnsiTheme="majorHAnsi" w:cstheme="majorHAnsi"/>
            <w:sz w:val="24"/>
          </w:rPr>
          <w:t>red line-ligne rouge</w:t>
        </w:r>
      </w:hyperlink>
      <w:r w:rsidRPr="0022052B">
        <w:rPr>
          <w:rFonts w:asciiTheme="majorHAnsi" w:hAnsiTheme="majorHAnsi" w:cstheme="majorHAnsi"/>
          <w:sz w:val="24"/>
        </w:rPr>
        <w:t>, basé à Montréal.</w:t>
      </w:r>
    </w:p>
    <w:p w14:paraId="6B1D6AF9" w14:textId="77777777" w:rsidR="00AC4F51" w:rsidRPr="0022052B" w:rsidRDefault="00AC4F51" w:rsidP="00AC4F51">
      <w:pPr>
        <w:pStyle w:val="NormalWeb"/>
        <w:rPr>
          <w:rFonts w:asciiTheme="majorHAnsi" w:hAnsiTheme="majorHAnsi" w:cstheme="majorHAnsi"/>
        </w:rPr>
      </w:pPr>
      <w:r w:rsidRPr="0022052B">
        <w:rPr>
          <w:rFonts w:asciiTheme="majorHAnsi" w:hAnsiTheme="majorHAnsi" w:cstheme="majorHAnsi"/>
          <w:b/>
          <w:bCs/>
        </w:rPr>
        <w:t>Susan Goldberg</w:t>
      </w:r>
      <w:r w:rsidRPr="0022052B">
        <w:rPr>
          <w:rFonts w:asciiTheme="majorHAnsi" w:hAnsiTheme="majorHAnsi" w:cstheme="majorHAnsi"/>
        </w:rPr>
        <w:t xml:space="preserve"> est écrivaine, artiste et psychothérapeute. Elle vit et travaille à Thunder Bay, en Ontario.</w:t>
      </w:r>
    </w:p>
    <w:p w14:paraId="629DB057" w14:textId="33FAD8DF" w:rsidR="00AC4F51" w:rsidRPr="0022052B" w:rsidRDefault="00AC4F51" w:rsidP="00AC4F51">
      <w:pPr>
        <w:pStyle w:val="NormalWeb"/>
        <w:rPr>
          <w:rFonts w:asciiTheme="majorHAnsi" w:hAnsiTheme="majorHAnsi" w:cstheme="majorHAnsi"/>
        </w:rPr>
      </w:pPr>
      <w:r w:rsidRPr="0022052B">
        <w:rPr>
          <w:rFonts w:asciiTheme="majorHAnsi" w:hAnsiTheme="majorHAnsi" w:cstheme="majorHAnsi"/>
          <w:b/>
          <w:bCs/>
        </w:rPr>
        <w:t>Caylie Warkentin</w:t>
      </w:r>
      <w:r w:rsidRPr="0022052B">
        <w:rPr>
          <w:rFonts w:asciiTheme="majorHAnsi" w:hAnsiTheme="majorHAnsi" w:cstheme="majorHAnsi"/>
        </w:rPr>
        <w:t xml:space="preserve"> a récemment obtenu une maîtrise en communication avec une spécialisation en changement climatique à l'École de journalisme et de communication de Carleton University.</w:t>
      </w:r>
    </w:p>
    <w:p w14:paraId="5682EA5F" w14:textId="77777777" w:rsidR="00AC4F51" w:rsidRPr="0022052B" w:rsidRDefault="00AC4F51" w:rsidP="00AC4F51">
      <w:pPr>
        <w:pStyle w:val="NormalWeb"/>
        <w:rPr>
          <w:rFonts w:asciiTheme="majorHAnsi" w:hAnsiTheme="majorHAnsi" w:cstheme="majorHAnsi"/>
          <w:b/>
          <w:bCs/>
        </w:rPr>
      </w:pPr>
      <w:r w:rsidRPr="0022052B">
        <w:rPr>
          <w:rFonts w:asciiTheme="majorHAnsi" w:hAnsiTheme="majorHAnsi" w:cstheme="majorHAnsi"/>
          <w:b/>
          <w:bCs/>
        </w:rPr>
        <w:t>Mentionné dans cet épisode :</w:t>
      </w:r>
    </w:p>
    <w:p w14:paraId="77662682" w14:textId="08C694A9" w:rsidR="00AC4F51" w:rsidRPr="0022052B" w:rsidRDefault="00AC4F51" w:rsidP="00AC4F51">
      <w:pPr>
        <w:pStyle w:val="NormalWeb"/>
        <w:rPr>
          <w:rFonts w:asciiTheme="majorHAnsi" w:hAnsiTheme="majorHAnsi" w:cstheme="majorHAnsi"/>
        </w:rPr>
      </w:pPr>
      <w:hyperlink r:id="rId7" w:history="1">
        <w:r w:rsidRPr="0022052B">
          <w:rPr>
            <w:rStyle w:val="Hyperlink"/>
            <w:rFonts w:asciiTheme="majorHAnsi" w:hAnsiTheme="majorHAnsi" w:cstheme="majorHAnsi"/>
            <w:i/>
            <w:iCs/>
          </w:rPr>
          <w:t>Spork</w:t>
        </w:r>
      </w:hyperlink>
      <w:r w:rsidRPr="0022052B">
        <w:rPr>
          <w:rFonts w:asciiTheme="majorHAnsi" w:hAnsiTheme="majorHAnsi" w:cstheme="majorHAnsi"/>
        </w:rPr>
        <w:t xml:space="preserve"> de Kyo Maclear, illustré par Isabelle Arsenault</w:t>
      </w:r>
    </w:p>
    <w:p w14:paraId="24E04DED" w14:textId="2B9C7F0C" w:rsidR="00AC4F51" w:rsidRPr="0022052B" w:rsidRDefault="00AC4F51" w:rsidP="00AC4F51">
      <w:pPr>
        <w:pStyle w:val="NormalWeb"/>
        <w:rPr>
          <w:rFonts w:asciiTheme="majorHAnsi" w:hAnsiTheme="majorHAnsi" w:cstheme="majorHAnsi"/>
        </w:rPr>
      </w:pPr>
      <w:r w:rsidRPr="0022052B">
        <w:rPr>
          <w:rFonts w:asciiTheme="majorHAnsi" w:hAnsiTheme="majorHAnsi" w:cstheme="majorHAnsi"/>
        </w:rPr>
        <w:t xml:space="preserve">Les </w:t>
      </w:r>
      <w:hyperlink r:id="rId8" w:history="1">
        <w:r w:rsidRPr="0022052B">
          <w:rPr>
            <w:rStyle w:val="Hyperlink"/>
            <w:rFonts w:asciiTheme="majorHAnsi" w:hAnsiTheme="majorHAnsi" w:cstheme="majorHAnsi"/>
          </w:rPr>
          <w:t>écrits de Susan Goldberg</w:t>
        </w:r>
      </w:hyperlink>
      <w:r w:rsidRPr="0022052B">
        <w:rPr>
          <w:rFonts w:asciiTheme="majorHAnsi" w:hAnsiTheme="majorHAnsi" w:cstheme="majorHAnsi"/>
        </w:rPr>
        <w:t xml:space="preserve"> sur Medium</w:t>
      </w:r>
    </w:p>
    <w:p w14:paraId="0355CBFB" w14:textId="59D21514" w:rsidR="00AC4F51" w:rsidRPr="0022052B" w:rsidRDefault="00AC4F51" w:rsidP="00FC223F">
      <w:pPr>
        <w:pStyle w:val="NormalWeb"/>
        <w:rPr>
          <w:rFonts w:asciiTheme="majorHAnsi" w:hAnsiTheme="majorHAnsi" w:cstheme="majorHAnsi"/>
        </w:rPr>
      </w:pPr>
      <w:r w:rsidRPr="0022052B">
        <w:rPr>
          <w:rFonts w:asciiTheme="majorHAnsi" w:hAnsiTheme="majorHAnsi" w:cstheme="majorHAnsi"/>
        </w:rPr>
        <w:t xml:space="preserve">le </w:t>
      </w:r>
      <w:hyperlink r:id="rId9" w:tgtFrame="_blank" w:history="1">
        <w:r w:rsidRPr="0022052B">
          <w:rPr>
            <w:rFonts w:asciiTheme="majorHAnsi" w:hAnsiTheme="majorHAnsi" w:cstheme="majorHAnsi"/>
            <w:color w:val="0000FF"/>
            <w:u w:val="single"/>
          </w:rPr>
          <w:t>Holotypic Occlupanid Research Group</w:t>
        </w:r>
      </w:hyperlink>
    </w:p>
    <w:p w14:paraId="241E2EB4" w14:textId="77777777" w:rsidR="00FB7F7E" w:rsidRDefault="00FB7F7E">
      <w:pPr>
        <w:rPr>
          <w:rFonts w:asciiTheme="majorHAnsi" w:eastAsia="Times New Roman" w:hAnsiTheme="majorHAnsi" w:cstheme="majorHAnsi"/>
          <w:b/>
          <w:bCs/>
          <w:kern w:val="0"/>
          <w:sz w:val="24"/>
          <w14:ligatures w14:val="none"/>
        </w:rPr>
      </w:pPr>
      <w:r>
        <w:rPr>
          <w:rFonts w:asciiTheme="majorHAnsi" w:hAnsiTheme="majorHAnsi" w:cstheme="majorHAnsi"/>
          <w:b/>
          <w:bCs/>
        </w:rPr>
        <w:br w:type="page"/>
      </w:r>
    </w:p>
    <w:p w14:paraId="7A5A8135" w14:textId="1B1F8AD8" w:rsidR="009D1E0A" w:rsidRPr="0022052B" w:rsidRDefault="009D1E0A" w:rsidP="009D1E0A">
      <w:pPr>
        <w:pStyle w:val="NormalWeb"/>
        <w:rPr>
          <w:rFonts w:asciiTheme="majorHAnsi" w:hAnsiTheme="majorHAnsi" w:cstheme="majorHAnsi"/>
          <w:b/>
          <w:bCs/>
        </w:rPr>
      </w:pPr>
      <w:r w:rsidRPr="0022052B">
        <w:rPr>
          <w:rFonts w:asciiTheme="majorHAnsi" w:hAnsiTheme="majorHAnsi" w:cstheme="majorHAnsi"/>
          <w:b/>
          <w:bCs/>
        </w:rPr>
        <w:lastRenderedPageBreak/>
        <w:t>Crédits :</w:t>
      </w:r>
    </w:p>
    <w:p w14:paraId="7D1BCB3B" w14:textId="77777777" w:rsidR="009D1E0A" w:rsidRPr="0022052B" w:rsidRDefault="009D1E0A" w:rsidP="00FB7F7E">
      <w:pPr>
        <w:rPr>
          <w:rFonts w:asciiTheme="majorHAnsi" w:hAnsiTheme="majorHAnsi" w:cstheme="majorHAnsi"/>
          <w:sz w:val="24"/>
        </w:rPr>
      </w:pPr>
      <w:r w:rsidRPr="0022052B">
        <w:rPr>
          <w:rFonts w:asciiTheme="majorHAnsi" w:hAnsiTheme="majorHAnsi" w:cstheme="majorHAnsi"/>
          <w:sz w:val="24"/>
        </w:rPr>
        <w:t xml:space="preserve">Animateur/producteur : </w:t>
      </w:r>
      <w:hyperlink r:id="rId10" w:tgtFrame="_blank" w:history="1">
        <w:r w:rsidRPr="0022052B">
          <w:rPr>
            <w:rStyle w:val="Hyperlink"/>
            <w:rFonts w:asciiTheme="majorHAnsi" w:hAnsiTheme="majorHAnsi" w:cstheme="majorHAnsi"/>
            <w:sz w:val="24"/>
          </w:rPr>
          <w:t>David Szanto</w:t>
        </w:r>
      </w:hyperlink>
    </w:p>
    <w:p w14:paraId="23D54145" w14:textId="77777777" w:rsidR="00390854" w:rsidRPr="0022052B" w:rsidRDefault="00390854" w:rsidP="00FB7F7E">
      <w:pPr>
        <w:rPr>
          <w:rFonts w:asciiTheme="majorHAnsi" w:hAnsiTheme="majorHAnsi" w:cstheme="majorHAnsi"/>
          <w:sz w:val="24"/>
        </w:rPr>
      </w:pPr>
      <w:r w:rsidRPr="0022052B">
        <w:rPr>
          <w:rFonts w:asciiTheme="majorHAnsi" w:hAnsiTheme="majorHAnsi" w:cstheme="majorHAnsi"/>
          <w:sz w:val="24"/>
        </w:rPr>
        <w:t>Producteurs exécutifs : Rachel Engler-Stringer, Laurence Godin, Charles Levkoe, Phil Loring, Kristen Lowitt</w:t>
      </w:r>
    </w:p>
    <w:p w14:paraId="4735B541" w14:textId="77777777" w:rsidR="00390854" w:rsidRPr="0022052B" w:rsidRDefault="00390854" w:rsidP="00FB7F7E">
      <w:pPr>
        <w:rPr>
          <w:rFonts w:asciiTheme="majorHAnsi" w:hAnsiTheme="majorHAnsi" w:cstheme="majorHAnsi"/>
          <w:sz w:val="24"/>
        </w:rPr>
      </w:pPr>
      <w:r w:rsidRPr="0022052B">
        <w:rPr>
          <w:rFonts w:asciiTheme="majorHAnsi" w:hAnsiTheme="majorHAnsi" w:cstheme="majorHAnsi"/>
          <w:sz w:val="24"/>
        </w:rPr>
        <w:t xml:space="preserve">Musique : </w:t>
      </w:r>
      <w:hyperlink r:id="rId11" w:history="1">
        <w:r w:rsidRPr="0022052B">
          <w:rPr>
            <w:rStyle w:val="Hyperlink"/>
            <w:rFonts w:asciiTheme="majorHAnsi" w:hAnsiTheme="majorHAnsi" w:cstheme="majorHAnsi"/>
            <w:sz w:val="24"/>
          </w:rPr>
          <w:t>Alex Guz</w:t>
        </w:r>
      </w:hyperlink>
      <w:r w:rsidRPr="0022052B">
        <w:rPr>
          <w:rFonts w:asciiTheme="majorHAnsi" w:hAnsiTheme="majorHAnsi" w:cstheme="majorHAnsi"/>
          <w:sz w:val="24"/>
        </w:rPr>
        <w:t xml:space="preserve"> et </w:t>
      </w:r>
      <w:hyperlink r:id="rId12" w:history="1">
        <w:r w:rsidRPr="0022052B">
          <w:rPr>
            <w:rStyle w:val="Hyperlink"/>
            <w:rFonts w:asciiTheme="majorHAnsi" w:hAnsiTheme="majorHAnsi" w:cstheme="majorHAnsi"/>
            <w:sz w:val="24"/>
          </w:rPr>
          <w:t>Evgeny Bardyuzha</w:t>
        </w:r>
      </w:hyperlink>
      <w:r w:rsidRPr="0022052B">
        <w:rPr>
          <w:rFonts w:asciiTheme="majorHAnsi" w:hAnsiTheme="majorHAnsi" w:cstheme="majorHAnsi"/>
          <w:sz w:val="24"/>
        </w:rPr>
        <w:t xml:space="preserve"> sur </w:t>
      </w:r>
      <w:hyperlink r:id="rId13" w:history="1">
        <w:r w:rsidRPr="0022052B">
          <w:rPr>
            <w:rStyle w:val="Hyperlink"/>
            <w:rFonts w:asciiTheme="majorHAnsi" w:hAnsiTheme="majorHAnsi" w:cstheme="majorHAnsi"/>
            <w:sz w:val="24"/>
          </w:rPr>
          <w:t>Pixabay</w:t>
        </w:r>
      </w:hyperlink>
    </w:p>
    <w:p w14:paraId="72775980" w14:textId="5EE0C46F" w:rsidR="00390854" w:rsidRPr="0022052B" w:rsidRDefault="00390854" w:rsidP="00FB7F7E">
      <w:pPr>
        <w:rPr>
          <w:rFonts w:asciiTheme="majorHAnsi" w:hAnsiTheme="majorHAnsi" w:cstheme="majorHAnsi"/>
          <w:sz w:val="24"/>
        </w:rPr>
      </w:pPr>
      <w:r w:rsidRPr="0022052B">
        <w:rPr>
          <w:rFonts w:asciiTheme="majorHAnsi" w:hAnsiTheme="majorHAnsi" w:cstheme="majorHAnsi"/>
          <w:sz w:val="24"/>
        </w:rPr>
        <w:t xml:space="preserve">Effets sonores : </w:t>
      </w:r>
      <w:hyperlink r:id="rId14" w:history="1">
        <w:r w:rsidRPr="0022052B">
          <w:rPr>
            <w:rStyle w:val="Hyperlink"/>
            <w:rFonts w:asciiTheme="majorHAnsi" w:hAnsiTheme="majorHAnsi" w:cstheme="majorHAnsi"/>
            <w:sz w:val="24"/>
          </w:rPr>
          <w:t>Aviana_Phoenix</w:t>
        </w:r>
      </w:hyperlink>
      <w:r w:rsidRPr="0022052B">
        <w:rPr>
          <w:rFonts w:asciiTheme="majorHAnsi" w:hAnsiTheme="majorHAnsi" w:cstheme="majorHAnsi"/>
          <w:sz w:val="24"/>
        </w:rPr>
        <w:t xml:space="preserve">, </w:t>
      </w:r>
      <w:hyperlink r:id="rId15" w:tgtFrame="_blank" w:history="1">
        <w:r w:rsidRPr="0022052B">
          <w:rPr>
            <w:rStyle w:val="Hyperlink"/>
            <w:rFonts w:asciiTheme="majorHAnsi" w:hAnsiTheme="majorHAnsi" w:cstheme="majorHAnsi"/>
            <w:sz w:val="24"/>
          </w:rPr>
          <w:t>BenKirb</w:t>
        </w:r>
      </w:hyperlink>
      <w:r w:rsidRPr="0022052B">
        <w:rPr>
          <w:rFonts w:asciiTheme="majorHAnsi" w:hAnsiTheme="majorHAnsi" w:cstheme="majorHAnsi"/>
          <w:sz w:val="24"/>
        </w:rPr>
        <w:t xml:space="preserve">, et </w:t>
      </w:r>
      <w:hyperlink r:id="rId16" w:history="1">
        <w:r w:rsidRPr="0022052B">
          <w:rPr>
            <w:rStyle w:val="Hyperlink"/>
            <w:rFonts w:asciiTheme="majorHAnsi" w:hAnsiTheme="majorHAnsi" w:cstheme="majorHAnsi"/>
            <w:sz w:val="24"/>
          </w:rPr>
          <w:t>freesound_community</w:t>
        </w:r>
      </w:hyperlink>
      <w:r w:rsidRPr="0022052B">
        <w:rPr>
          <w:rFonts w:asciiTheme="majorHAnsi" w:hAnsiTheme="majorHAnsi" w:cstheme="majorHAnsi"/>
          <w:sz w:val="24"/>
        </w:rPr>
        <w:t xml:space="preserve"> sur </w:t>
      </w:r>
      <w:hyperlink r:id="rId17" w:history="1">
        <w:r w:rsidRPr="0022052B">
          <w:rPr>
            <w:rStyle w:val="Hyperlink"/>
            <w:rFonts w:asciiTheme="majorHAnsi" w:hAnsiTheme="majorHAnsi" w:cstheme="majorHAnsi"/>
            <w:sz w:val="24"/>
          </w:rPr>
          <w:t>Pixabay</w:t>
        </w:r>
      </w:hyperlink>
    </w:p>
    <w:p w14:paraId="794748DD" w14:textId="3EC3467D" w:rsidR="00FB7F7E" w:rsidRPr="0022052B" w:rsidRDefault="00390854" w:rsidP="00FB7F7E">
      <w:pPr>
        <w:rPr>
          <w:rFonts w:asciiTheme="majorHAnsi" w:hAnsiTheme="majorHAnsi" w:cstheme="majorHAnsi"/>
          <w:sz w:val="24"/>
        </w:rPr>
      </w:pPr>
      <w:r w:rsidRPr="0022052B">
        <w:rPr>
          <w:rFonts w:asciiTheme="majorHAnsi" w:hAnsiTheme="majorHAnsi" w:cstheme="majorHAnsi"/>
          <w:sz w:val="24"/>
        </w:rPr>
        <w:t>#digestingfoodstudies</w:t>
      </w:r>
    </w:p>
    <w:p w14:paraId="1C3C6E6C" w14:textId="77777777" w:rsidR="00390854" w:rsidRPr="0022052B" w:rsidRDefault="00390854" w:rsidP="00390854">
      <w:pPr>
        <w:spacing w:before="100" w:beforeAutospacing="1" w:after="100" w:afterAutospacing="1"/>
        <w:rPr>
          <w:rFonts w:asciiTheme="majorHAnsi" w:hAnsiTheme="majorHAnsi" w:cstheme="majorHAnsi"/>
          <w:sz w:val="24"/>
        </w:rPr>
      </w:pPr>
      <w:r w:rsidRPr="0022052B">
        <w:rPr>
          <w:rFonts w:asciiTheme="majorHAnsi" w:hAnsiTheme="majorHAnsi" w:cstheme="majorHAnsi"/>
          <w:i/>
          <w:iCs/>
          <w:sz w:val="24"/>
        </w:rPr>
        <w:t>Concentré d’études sur l’alimentation</w:t>
      </w:r>
      <w:r w:rsidRPr="0022052B">
        <w:rPr>
          <w:rFonts w:asciiTheme="majorHAnsi" w:hAnsiTheme="majorHAnsi" w:cstheme="majorHAnsi"/>
          <w:sz w:val="24"/>
        </w:rPr>
        <w:t xml:space="preserve"> est financé en partie par le Conseil de recherches en sciences humaines du Canada, l'Université Lakehead et l'Association canadienne des études sur l'alimentation.</w:t>
      </w:r>
    </w:p>
    <w:p w14:paraId="463A3960" w14:textId="77777777" w:rsidR="00390854" w:rsidRPr="0022052B" w:rsidRDefault="00390854" w:rsidP="00FC223F">
      <w:pPr>
        <w:pStyle w:val="NormalWeb"/>
        <w:rPr>
          <w:rFonts w:asciiTheme="majorHAnsi" w:hAnsiTheme="majorHAnsi" w:cstheme="majorHAnsi"/>
        </w:rPr>
      </w:pPr>
    </w:p>
    <w:sectPr w:rsidR="00390854" w:rsidRPr="0022052B"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panose1 w:val="020B0604020202020204"/>
    <w:charset w:val="00"/>
    <w:family w:val="roman"/>
    <w:pitch w:val="default"/>
  </w:font>
  <w:font w:name="Avenir Book">
    <w:panose1 w:val="02000503020000020003"/>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431AE"/>
    <w:rsid w:val="00046933"/>
    <w:rsid w:val="00096707"/>
    <w:rsid w:val="000F04EC"/>
    <w:rsid w:val="00121696"/>
    <w:rsid w:val="00125DD5"/>
    <w:rsid w:val="00132BBA"/>
    <w:rsid w:val="001B4CA5"/>
    <w:rsid w:val="001D3D51"/>
    <w:rsid w:val="00211533"/>
    <w:rsid w:val="0022052B"/>
    <w:rsid w:val="002661FE"/>
    <w:rsid w:val="00281F43"/>
    <w:rsid w:val="002A5BE7"/>
    <w:rsid w:val="00303AD8"/>
    <w:rsid w:val="00386BE6"/>
    <w:rsid w:val="00390854"/>
    <w:rsid w:val="003A4476"/>
    <w:rsid w:val="003C7739"/>
    <w:rsid w:val="003D00EB"/>
    <w:rsid w:val="003D2BC7"/>
    <w:rsid w:val="00401A39"/>
    <w:rsid w:val="00414426"/>
    <w:rsid w:val="0041656B"/>
    <w:rsid w:val="00421B3B"/>
    <w:rsid w:val="004631DF"/>
    <w:rsid w:val="00480E0E"/>
    <w:rsid w:val="00496F4B"/>
    <w:rsid w:val="004C728C"/>
    <w:rsid w:val="00525E88"/>
    <w:rsid w:val="0053621F"/>
    <w:rsid w:val="00551DF3"/>
    <w:rsid w:val="00566E54"/>
    <w:rsid w:val="00580171"/>
    <w:rsid w:val="005B0B1D"/>
    <w:rsid w:val="00612B8E"/>
    <w:rsid w:val="006179B2"/>
    <w:rsid w:val="00632D65"/>
    <w:rsid w:val="00685ABF"/>
    <w:rsid w:val="006D0CA8"/>
    <w:rsid w:val="006F3F73"/>
    <w:rsid w:val="00714CFB"/>
    <w:rsid w:val="007219F6"/>
    <w:rsid w:val="00755036"/>
    <w:rsid w:val="008010E7"/>
    <w:rsid w:val="008260A8"/>
    <w:rsid w:val="008532A7"/>
    <w:rsid w:val="00854341"/>
    <w:rsid w:val="008811F6"/>
    <w:rsid w:val="00892661"/>
    <w:rsid w:val="008B4467"/>
    <w:rsid w:val="008E1CC1"/>
    <w:rsid w:val="008E58A4"/>
    <w:rsid w:val="00905222"/>
    <w:rsid w:val="0093371B"/>
    <w:rsid w:val="00944422"/>
    <w:rsid w:val="00970FCD"/>
    <w:rsid w:val="009A634B"/>
    <w:rsid w:val="009C5899"/>
    <w:rsid w:val="009D1E0A"/>
    <w:rsid w:val="00A1046B"/>
    <w:rsid w:val="00A21440"/>
    <w:rsid w:val="00A325EF"/>
    <w:rsid w:val="00A95E1D"/>
    <w:rsid w:val="00AC4F51"/>
    <w:rsid w:val="00AF4393"/>
    <w:rsid w:val="00AF5DF5"/>
    <w:rsid w:val="00B276C4"/>
    <w:rsid w:val="00B334BA"/>
    <w:rsid w:val="00B33833"/>
    <w:rsid w:val="00B36239"/>
    <w:rsid w:val="00B562B8"/>
    <w:rsid w:val="00B651C3"/>
    <w:rsid w:val="00B81645"/>
    <w:rsid w:val="00B85D8B"/>
    <w:rsid w:val="00BA628C"/>
    <w:rsid w:val="00C05439"/>
    <w:rsid w:val="00C327E3"/>
    <w:rsid w:val="00C3460B"/>
    <w:rsid w:val="00D07401"/>
    <w:rsid w:val="00D30B06"/>
    <w:rsid w:val="00D56B1B"/>
    <w:rsid w:val="00D97256"/>
    <w:rsid w:val="00DA7BD3"/>
    <w:rsid w:val="00DF280C"/>
    <w:rsid w:val="00DF2A83"/>
    <w:rsid w:val="00E177E9"/>
    <w:rsid w:val="00E52C9B"/>
    <w:rsid w:val="00E8511C"/>
    <w:rsid w:val="00F23D7D"/>
    <w:rsid w:val="00FB7DEC"/>
    <w:rsid w:val="00FB7F7E"/>
    <w:rsid w:val="00FC223F"/>
    <w:rsid w:val="00FE6E87"/>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E88"/>
    <w:rPr>
      <w:rFonts w:ascii="Avenir Book" w:hAnsi="Avenir Book" w:cstheme="minorBidi"/>
      <w:kern w:val="2"/>
      <w:sz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3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sgoldberg_24824" TargetMode="External"/><Relationship Id="rId13" Type="http://schemas.openxmlformats.org/officeDocument/2006/relationships/hyperlink" Target="https://pixabay.com/music/?utm_source=link-attribution&amp;utm_medium=referral&amp;utm_campaign=music&amp;utm_content=36409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yomaclearkids.com/books/spork/" TargetMode="External"/><Relationship Id="rId12" Type="http://schemas.openxmlformats.org/officeDocument/2006/relationships/hyperlink" Target="https://pixabay.com/users/evgeny_bardyuzha-25235210/?utm_source=link-attribution&amp;utm_medium=referral&amp;utm_campaign=music&amp;utm_content=364091" TargetMode="External"/><Relationship Id="rId17" Type="http://schemas.openxmlformats.org/officeDocument/2006/relationships/hyperlink" Target="https://pixabay.com/sound-effects/?utm_source=link-attribution&amp;utm_medium=referral&amp;utm_campaign=music&amp;utm_content=338894" TargetMode="External"/><Relationship Id="rId2" Type="http://schemas.openxmlformats.org/officeDocument/2006/relationships/settings" Target="settings.xml"/><Relationship Id="rId16" Type="http://schemas.openxmlformats.org/officeDocument/2006/relationships/hyperlink" Target="https://pixabay.com/users/freesound_community-46691455/" TargetMode="External"/><Relationship Id="rId1" Type="http://schemas.openxmlformats.org/officeDocument/2006/relationships/styles" Target="styles.xml"/><Relationship Id="rId6" Type="http://schemas.openxmlformats.org/officeDocument/2006/relationships/hyperlink" Target="https://www.redline-lignerouge.ca/" TargetMode="External"/><Relationship Id="rId11" Type="http://schemas.openxmlformats.org/officeDocument/2006/relationships/hyperlink" Target="https://pixabay.com/users/alexguz-37772443/?utm_source=link-attribution&amp;utm_medium=referral&amp;utm_campaign=music&amp;utm_content=333356" TargetMode="External"/><Relationship Id="rId5" Type="http://schemas.openxmlformats.org/officeDocument/2006/relationships/hyperlink" Target="https://canadianfoodstudies.uwaterloo.ca/index.php/cfs/issue/view/39" TargetMode="External"/><Relationship Id="rId15" Type="http://schemas.openxmlformats.org/officeDocument/2006/relationships/hyperlink" Target="https://pixabay.com/users/benkirb-8692052/" TargetMode="External"/><Relationship Id="rId10" Type="http://schemas.openxmlformats.org/officeDocument/2006/relationships/hyperlink" Target="https://www.iceboxstudio.com/IS/" TargetMode="External"/><Relationship Id="rId19" Type="http://schemas.openxmlformats.org/officeDocument/2006/relationships/theme" Target="theme/theme1.xml"/><Relationship Id="rId4" Type="http://schemas.openxmlformats.org/officeDocument/2006/relationships/hyperlink" Target="https://doi.org/10.15353/cfs-rcea.v12i1.593" TargetMode="External"/><Relationship Id="rId9" Type="http://schemas.openxmlformats.org/officeDocument/2006/relationships/hyperlink" Target="https://www.horg.com/horg/" TargetMode="External"/><Relationship Id="rId14" Type="http://schemas.openxmlformats.org/officeDocument/2006/relationships/hyperlink" Target="https://pixabay.com/users/aviana_phoenix-50185381/?utm_source=link-attribution&amp;utm_medium=referral&amp;utm_campaign=music&amp;utm_content=338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3</cp:revision>
  <dcterms:created xsi:type="dcterms:W3CDTF">2025-08-29T20:02:00Z</dcterms:created>
  <dcterms:modified xsi:type="dcterms:W3CDTF">2025-08-29T20:03:00Z</dcterms:modified>
</cp:coreProperties>
</file>